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97" w:rsidRPr="001A7714" w:rsidRDefault="002F0597" w:rsidP="002F0597">
      <w:pPr>
        <w:rPr>
          <w:rFonts w:ascii="Arial" w:hAnsi="Arial" w:cs="Arial"/>
          <w:b/>
          <w:sz w:val="18"/>
          <w:szCs w:val="18"/>
        </w:rPr>
      </w:pPr>
      <w:r w:rsidRPr="001A7714">
        <w:rPr>
          <w:rFonts w:ascii="Arial" w:hAnsi="Arial" w:cs="Arial"/>
          <w:b/>
          <w:sz w:val="18"/>
          <w:szCs w:val="18"/>
        </w:rPr>
        <w:t>TO:</w:t>
      </w:r>
      <w:r w:rsidRPr="001A7714">
        <w:rPr>
          <w:rFonts w:ascii="Arial" w:hAnsi="Arial" w:cs="Arial"/>
          <w:b/>
          <w:sz w:val="18"/>
          <w:szCs w:val="18"/>
        </w:rPr>
        <w:tab/>
      </w:r>
      <w:r w:rsidRPr="001A7714">
        <w:rPr>
          <w:rFonts w:ascii="Arial" w:hAnsi="Arial" w:cs="Arial"/>
          <w:b/>
          <w:sz w:val="18"/>
          <w:szCs w:val="18"/>
        </w:rPr>
        <w:tab/>
        <w:t>All State Agencies</w:t>
      </w:r>
    </w:p>
    <w:p w:rsidR="002F0597" w:rsidRPr="001A7714" w:rsidRDefault="002F0597" w:rsidP="002F0597">
      <w:pPr>
        <w:rPr>
          <w:rFonts w:ascii="Arial" w:hAnsi="Arial" w:cs="Arial"/>
          <w:b/>
          <w:sz w:val="18"/>
          <w:szCs w:val="18"/>
        </w:rPr>
      </w:pPr>
    </w:p>
    <w:p w:rsidR="002F0597" w:rsidRPr="001A7714" w:rsidRDefault="002F0597" w:rsidP="002F0597">
      <w:pPr>
        <w:rPr>
          <w:rFonts w:ascii="Arial" w:hAnsi="Arial" w:cs="Arial"/>
          <w:b/>
          <w:sz w:val="18"/>
          <w:szCs w:val="18"/>
        </w:rPr>
      </w:pPr>
      <w:r w:rsidRPr="001A7714">
        <w:rPr>
          <w:rFonts w:ascii="Arial" w:hAnsi="Arial" w:cs="Arial"/>
          <w:b/>
          <w:sz w:val="18"/>
          <w:szCs w:val="18"/>
        </w:rPr>
        <w:t>FROM:</w:t>
      </w:r>
      <w:r w:rsidRPr="001A7714">
        <w:rPr>
          <w:rFonts w:ascii="Arial" w:hAnsi="Arial" w:cs="Arial"/>
          <w:b/>
          <w:sz w:val="18"/>
          <w:szCs w:val="18"/>
        </w:rPr>
        <w:tab/>
      </w:r>
      <w:r w:rsidRPr="001A7714">
        <w:rPr>
          <w:rFonts w:ascii="Arial" w:hAnsi="Arial" w:cs="Arial"/>
          <w:b/>
          <w:sz w:val="18"/>
          <w:szCs w:val="18"/>
        </w:rPr>
        <w:tab/>
      </w:r>
      <w:r>
        <w:rPr>
          <w:rFonts w:ascii="Arial" w:hAnsi="Arial" w:cs="Arial"/>
          <w:b/>
          <w:sz w:val="18"/>
          <w:szCs w:val="18"/>
        </w:rPr>
        <w:t>Joan Graham</w:t>
      </w:r>
      <w:r w:rsidRPr="001A7714">
        <w:rPr>
          <w:rFonts w:ascii="Arial" w:hAnsi="Arial" w:cs="Arial"/>
          <w:b/>
          <w:sz w:val="18"/>
          <w:szCs w:val="18"/>
        </w:rPr>
        <w:t>, Executive Director</w:t>
      </w:r>
    </w:p>
    <w:p w:rsidR="002F0597" w:rsidRPr="001A7714" w:rsidRDefault="002F0597" w:rsidP="002F0597">
      <w:pPr>
        <w:rPr>
          <w:rFonts w:ascii="Arial" w:hAnsi="Arial" w:cs="Arial"/>
          <w:b/>
          <w:sz w:val="18"/>
          <w:szCs w:val="18"/>
        </w:rPr>
      </w:pPr>
      <w:r w:rsidRPr="001A7714">
        <w:rPr>
          <w:rFonts w:ascii="Arial" w:hAnsi="Arial" w:cs="Arial"/>
          <w:b/>
          <w:sz w:val="18"/>
          <w:szCs w:val="18"/>
        </w:rPr>
        <w:tab/>
      </w:r>
      <w:r w:rsidRPr="001A7714">
        <w:rPr>
          <w:rFonts w:ascii="Arial" w:hAnsi="Arial" w:cs="Arial"/>
          <w:b/>
          <w:sz w:val="18"/>
          <w:szCs w:val="18"/>
        </w:rPr>
        <w:tab/>
        <w:t>Office of Procurement Services</w:t>
      </w:r>
    </w:p>
    <w:p w:rsidR="002F0597" w:rsidRPr="001A7714" w:rsidRDefault="002F0597" w:rsidP="002F0597">
      <w:pPr>
        <w:rPr>
          <w:rFonts w:ascii="Arial" w:hAnsi="Arial" w:cs="Arial"/>
          <w:b/>
          <w:sz w:val="18"/>
          <w:szCs w:val="18"/>
        </w:rPr>
      </w:pPr>
    </w:p>
    <w:p w:rsidR="002F0597" w:rsidRPr="001A7714" w:rsidRDefault="002F0597" w:rsidP="002F0597">
      <w:pPr>
        <w:rPr>
          <w:rFonts w:ascii="Arial" w:hAnsi="Arial" w:cs="Arial"/>
          <w:b/>
          <w:sz w:val="18"/>
          <w:szCs w:val="18"/>
        </w:rPr>
      </w:pPr>
      <w:r w:rsidRPr="001A7714">
        <w:rPr>
          <w:rFonts w:ascii="Arial" w:hAnsi="Arial" w:cs="Arial"/>
          <w:b/>
          <w:sz w:val="18"/>
          <w:szCs w:val="18"/>
        </w:rPr>
        <w:t>DATE:</w:t>
      </w:r>
      <w:r w:rsidRPr="001A7714">
        <w:rPr>
          <w:rFonts w:ascii="Arial" w:hAnsi="Arial" w:cs="Arial"/>
          <w:b/>
          <w:sz w:val="18"/>
          <w:szCs w:val="18"/>
        </w:rPr>
        <w:tab/>
      </w:r>
      <w:r w:rsidRPr="001A7714">
        <w:rPr>
          <w:rFonts w:ascii="Arial" w:hAnsi="Arial" w:cs="Arial"/>
          <w:b/>
          <w:sz w:val="18"/>
          <w:szCs w:val="18"/>
        </w:rPr>
        <w:tab/>
      </w:r>
      <w:r>
        <w:rPr>
          <w:rFonts w:ascii="Arial" w:hAnsi="Arial" w:cs="Arial"/>
          <w:b/>
          <w:sz w:val="18"/>
          <w:szCs w:val="18"/>
        </w:rPr>
        <w:t>June 23, 2020</w:t>
      </w:r>
    </w:p>
    <w:p w:rsidR="002F0597" w:rsidRPr="001A7714" w:rsidRDefault="002F0597" w:rsidP="002F0597">
      <w:pPr>
        <w:rPr>
          <w:rFonts w:ascii="Arial" w:hAnsi="Arial" w:cs="Arial"/>
          <w:b/>
          <w:sz w:val="18"/>
          <w:szCs w:val="18"/>
        </w:rPr>
      </w:pPr>
    </w:p>
    <w:p w:rsidR="002F0597" w:rsidRPr="001A7714" w:rsidRDefault="002F0597" w:rsidP="002F0597">
      <w:pPr>
        <w:rPr>
          <w:rFonts w:ascii="Arial" w:hAnsi="Arial" w:cs="Arial"/>
          <w:b/>
          <w:sz w:val="18"/>
          <w:szCs w:val="18"/>
        </w:rPr>
      </w:pPr>
      <w:proofErr w:type="gramStart"/>
      <w:r w:rsidRPr="001A7714">
        <w:rPr>
          <w:rFonts w:ascii="Arial" w:hAnsi="Arial" w:cs="Arial"/>
          <w:b/>
          <w:sz w:val="18"/>
          <w:szCs w:val="18"/>
        </w:rPr>
        <w:t>SUBJEC</w:t>
      </w:r>
      <w:bookmarkStart w:id="0" w:name="_GoBack"/>
      <w:bookmarkEnd w:id="0"/>
      <w:r w:rsidRPr="001A7714">
        <w:rPr>
          <w:rFonts w:ascii="Arial" w:hAnsi="Arial" w:cs="Arial"/>
          <w:b/>
          <w:sz w:val="18"/>
          <w:szCs w:val="18"/>
        </w:rPr>
        <w:t>T:</w:t>
      </w:r>
      <w:proofErr w:type="gramEnd"/>
      <w:r w:rsidRPr="001A7714">
        <w:rPr>
          <w:rFonts w:ascii="Arial" w:hAnsi="Arial" w:cs="Arial"/>
          <w:b/>
          <w:sz w:val="18"/>
          <w:szCs w:val="18"/>
        </w:rPr>
        <w:tab/>
        <w:t>Small Purchase – Nonprofessional Services – Less than $20,000</w:t>
      </w:r>
    </w:p>
    <w:p w:rsidR="002F0597" w:rsidRPr="001A7714" w:rsidRDefault="002F0597" w:rsidP="002F0597">
      <w:pPr>
        <w:rPr>
          <w:rFonts w:ascii="Arial" w:hAnsi="Arial" w:cs="Arial"/>
          <w:b/>
          <w:sz w:val="18"/>
          <w:szCs w:val="18"/>
        </w:rPr>
      </w:pPr>
    </w:p>
    <w:p w:rsidR="002F0597" w:rsidRPr="001A7714" w:rsidRDefault="002F0597" w:rsidP="002F0597">
      <w:pPr>
        <w:rPr>
          <w:rFonts w:ascii="Arial" w:hAnsi="Arial" w:cs="Arial"/>
          <w:b/>
          <w:sz w:val="18"/>
          <w:szCs w:val="18"/>
        </w:rPr>
      </w:pPr>
      <w:r>
        <w:rPr>
          <w:rFonts w:ascii="Arial" w:hAnsi="Arial" w:cs="Arial"/>
          <w:b/>
          <w:sz w:val="18"/>
          <w:szCs w:val="18"/>
        </w:rPr>
        <w:t>As agen</w:t>
      </w:r>
      <w:r w:rsidRPr="001A7714">
        <w:rPr>
          <w:rFonts w:ascii="Arial" w:hAnsi="Arial" w:cs="Arial"/>
          <w:b/>
          <w:sz w:val="18"/>
          <w:szCs w:val="18"/>
        </w:rPr>
        <w:t>cies</w:t>
      </w:r>
      <w:r>
        <w:rPr>
          <w:rFonts w:ascii="Arial" w:hAnsi="Arial" w:cs="Arial"/>
          <w:b/>
          <w:sz w:val="18"/>
          <w:szCs w:val="18"/>
        </w:rPr>
        <w:t xml:space="preserve"> may</w:t>
      </w:r>
      <w:r w:rsidRPr="001A7714">
        <w:rPr>
          <w:rFonts w:ascii="Arial" w:hAnsi="Arial" w:cs="Arial"/>
          <w:b/>
          <w:sz w:val="18"/>
          <w:szCs w:val="18"/>
        </w:rPr>
        <w:t xml:space="preserve"> solicit quotes for nonprofessional services</w:t>
      </w:r>
      <w:r>
        <w:rPr>
          <w:rFonts w:ascii="Arial" w:hAnsi="Arial" w:cs="Arial"/>
          <w:b/>
          <w:sz w:val="18"/>
          <w:szCs w:val="18"/>
        </w:rPr>
        <w:t xml:space="preserve"> p</w:t>
      </w:r>
      <w:r>
        <w:rPr>
          <w:rFonts w:ascii="Arial" w:hAnsi="Arial" w:cs="Arial"/>
          <w:b/>
          <w:sz w:val="18"/>
          <w:szCs w:val="18"/>
        </w:rPr>
        <w:t>ursuant to FAP111-55-00-05</w:t>
      </w:r>
      <w:r w:rsidRPr="001A7714">
        <w:rPr>
          <w:rFonts w:ascii="Arial" w:hAnsi="Arial" w:cs="Arial"/>
          <w:b/>
          <w:sz w:val="18"/>
          <w:szCs w:val="18"/>
        </w:rPr>
        <w:t>, th</w:t>
      </w:r>
      <w:r>
        <w:rPr>
          <w:rFonts w:ascii="Arial" w:hAnsi="Arial" w:cs="Arial"/>
          <w:b/>
          <w:sz w:val="18"/>
          <w:szCs w:val="18"/>
        </w:rPr>
        <w:t>is memorandum clarifies</w:t>
      </w:r>
      <w:r w:rsidRPr="001A7714">
        <w:rPr>
          <w:rFonts w:ascii="Arial" w:hAnsi="Arial" w:cs="Arial"/>
          <w:b/>
          <w:sz w:val="18"/>
          <w:szCs w:val="18"/>
        </w:rPr>
        <w:t xml:space="preserve"> the best method to process these requests in eMARS</w:t>
      </w:r>
      <w:r>
        <w:rPr>
          <w:rFonts w:ascii="Arial" w:hAnsi="Arial" w:cs="Arial"/>
          <w:b/>
          <w:sz w:val="18"/>
          <w:szCs w:val="18"/>
        </w:rPr>
        <w:t>. Ag</w:t>
      </w:r>
      <w:r w:rsidRPr="001A7714">
        <w:rPr>
          <w:rFonts w:ascii="Arial" w:hAnsi="Arial" w:cs="Arial"/>
          <w:b/>
          <w:sz w:val="18"/>
          <w:szCs w:val="18"/>
        </w:rPr>
        <w:t>encies requiring contractual agreements to process regularly scheduled payments</w:t>
      </w:r>
      <w:r>
        <w:rPr>
          <w:rFonts w:ascii="Arial" w:hAnsi="Arial" w:cs="Arial"/>
          <w:b/>
          <w:sz w:val="18"/>
          <w:szCs w:val="18"/>
        </w:rPr>
        <w:t xml:space="preserve"> must issue a PO</w:t>
      </w:r>
      <w:r w:rsidRPr="001A7714">
        <w:rPr>
          <w:rFonts w:ascii="Arial" w:hAnsi="Arial" w:cs="Arial"/>
          <w:b/>
          <w:sz w:val="18"/>
          <w:szCs w:val="18"/>
        </w:rPr>
        <w:t>.</w:t>
      </w:r>
    </w:p>
    <w:p w:rsidR="002F0597" w:rsidRPr="001A7714" w:rsidRDefault="002F0597" w:rsidP="002F0597">
      <w:pPr>
        <w:rPr>
          <w:rFonts w:ascii="Arial" w:hAnsi="Arial" w:cs="Arial"/>
          <w:b/>
          <w:sz w:val="18"/>
          <w:szCs w:val="18"/>
        </w:rPr>
      </w:pPr>
    </w:p>
    <w:p w:rsidR="002F0597" w:rsidRPr="001A7714" w:rsidRDefault="002F0597" w:rsidP="002F0597">
      <w:pPr>
        <w:numPr>
          <w:ilvl w:val="0"/>
          <w:numId w:val="2"/>
        </w:numPr>
        <w:rPr>
          <w:rFonts w:ascii="Arial" w:hAnsi="Arial" w:cs="Arial"/>
          <w:b/>
          <w:sz w:val="18"/>
          <w:szCs w:val="18"/>
        </w:rPr>
      </w:pPr>
      <w:r w:rsidRPr="001A7714">
        <w:rPr>
          <w:rFonts w:ascii="Arial" w:hAnsi="Arial" w:cs="Arial"/>
          <w:b/>
          <w:sz w:val="18"/>
          <w:szCs w:val="18"/>
        </w:rPr>
        <w:t xml:space="preserve">Agencies must develop </w:t>
      </w:r>
      <w:r>
        <w:rPr>
          <w:rFonts w:ascii="Arial" w:hAnsi="Arial" w:cs="Arial"/>
          <w:b/>
          <w:sz w:val="18"/>
          <w:szCs w:val="18"/>
        </w:rPr>
        <w:t>specification</w:t>
      </w:r>
      <w:r w:rsidR="00AC4BB5">
        <w:rPr>
          <w:rFonts w:ascii="Arial" w:hAnsi="Arial" w:cs="Arial"/>
          <w:b/>
          <w:sz w:val="18"/>
          <w:szCs w:val="18"/>
        </w:rPr>
        <w:t>s</w:t>
      </w:r>
      <w:r w:rsidRPr="001A7714">
        <w:rPr>
          <w:rFonts w:ascii="Arial" w:hAnsi="Arial" w:cs="Arial"/>
          <w:b/>
          <w:sz w:val="18"/>
          <w:szCs w:val="18"/>
        </w:rPr>
        <w:t xml:space="preserve"> for soliciting quotes and provide th</w:t>
      </w:r>
      <w:r>
        <w:rPr>
          <w:rFonts w:ascii="Arial" w:hAnsi="Arial" w:cs="Arial"/>
          <w:b/>
          <w:sz w:val="18"/>
          <w:szCs w:val="18"/>
        </w:rPr>
        <w:t xml:space="preserve">e same to all vendors solicited. </w:t>
      </w:r>
      <w:r w:rsidRPr="001A7714">
        <w:rPr>
          <w:rFonts w:ascii="Arial" w:hAnsi="Arial" w:cs="Arial"/>
          <w:b/>
          <w:sz w:val="18"/>
          <w:szCs w:val="18"/>
          <w:u w:val="single"/>
        </w:rPr>
        <w:t>For purposes of a term contract, the contract period cannot exceed 12 months.</w:t>
      </w:r>
      <w:r w:rsidRPr="001A7714">
        <w:rPr>
          <w:rFonts w:ascii="Arial" w:hAnsi="Arial" w:cs="Arial"/>
          <w:b/>
          <w:sz w:val="18"/>
          <w:szCs w:val="18"/>
        </w:rPr>
        <w:t xml:space="preserve">  A renewal clause </w:t>
      </w:r>
      <w:r w:rsidRPr="001A7714">
        <w:rPr>
          <w:rFonts w:ascii="Arial" w:hAnsi="Arial" w:cs="Arial"/>
          <w:b/>
          <w:sz w:val="18"/>
          <w:szCs w:val="18"/>
          <w:u w:val="single"/>
        </w:rPr>
        <w:t>must be included in the solicitation</w:t>
      </w:r>
      <w:r w:rsidRPr="001A7714">
        <w:rPr>
          <w:rFonts w:ascii="Arial" w:hAnsi="Arial" w:cs="Arial"/>
          <w:b/>
          <w:sz w:val="18"/>
          <w:szCs w:val="18"/>
        </w:rPr>
        <w:t xml:space="preserve"> in order to extend any resulting contract.  Prices must remain firm for the initial contract period.  The contract </w:t>
      </w:r>
      <w:proofErr w:type="gramStart"/>
      <w:r w:rsidRPr="001A7714">
        <w:rPr>
          <w:rFonts w:ascii="Arial" w:hAnsi="Arial" w:cs="Arial"/>
          <w:b/>
          <w:sz w:val="18"/>
          <w:szCs w:val="18"/>
        </w:rPr>
        <w:t>can only be renewed</w:t>
      </w:r>
      <w:proofErr w:type="gramEnd"/>
      <w:r w:rsidRPr="001A7714">
        <w:rPr>
          <w:rFonts w:ascii="Arial" w:hAnsi="Arial" w:cs="Arial"/>
          <w:b/>
          <w:sz w:val="18"/>
          <w:szCs w:val="18"/>
        </w:rPr>
        <w:t xml:space="preserve"> for one additional year.  Prior to the contract expiring in the second year, the agency must go through the bid process again.  A template for Informal Solicitation for Nonprofessional Services </w:t>
      </w:r>
      <w:r w:rsidR="00963B7A">
        <w:rPr>
          <w:rFonts w:ascii="Arial" w:hAnsi="Arial" w:cs="Arial"/>
          <w:b/>
          <w:sz w:val="18"/>
          <w:szCs w:val="18"/>
        </w:rPr>
        <w:t>is located in eMARS</w:t>
      </w:r>
      <w:r w:rsidR="00AC4BB5">
        <w:rPr>
          <w:rFonts w:ascii="Arial" w:hAnsi="Arial" w:cs="Arial"/>
          <w:b/>
          <w:sz w:val="18"/>
          <w:szCs w:val="18"/>
        </w:rPr>
        <w:t xml:space="preserve"> terms &amp;</w:t>
      </w:r>
      <w:r w:rsidRPr="001A7714">
        <w:rPr>
          <w:rFonts w:ascii="Arial" w:hAnsi="Arial" w:cs="Arial"/>
          <w:b/>
          <w:sz w:val="18"/>
          <w:szCs w:val="18"/>
        </w:rPr>
        <w:t xml:space="preserve"> conditions. </w:t>
      </w:r>
    </w:p>
    <w:p w:rsidR="002F0597" w:rsidRPr="001A7714" w:rsidRDefault="002F0597" w:rsidP="002F0597">
      <w:pPr>
        <w:rPr>
          <w:rFonts w:ascii="Arial" w:hAnsi="Arial" w:cs="Arial"/>
          <w:b/>
          <w:sz w:val="18"/>
          <w:szCs w:val="18"/>
        </w:rPr>
      </w:pPr>
    </w:p>
    <w:p w:rsidR="002F0597" w:rsidRPr="001A7714" w:rsidRDefault="002F0597" w:rsidP="002F0597">
      <w:pPr>
        <w:numPr>
          <w:ilvl w:val="0"/>
          <w:numId w:val="2"/>
        </w:numPr>
        <w:rPr>
          <w:rFonts w:ascii="Arial" w:hAnsi="Arial" w:cs="Arial"/>
          <w:b/>
          <w:sz w:val="18"/>
          <w:szCs w:val="18"/>
        </w:rPr>
      </w:pPr>
      <w:r w:rsidRPr="001A7714">
        <w:rPr>
          <w:rFonts w:ascii="Arial" w:hAnsi="Arial" w:cs="Arial"/>
          <w:b/>
          <w:sz w:val="18"/>
          <w:szCs w:val="18"/>
        </w:rPr>
        <w:t xml:space="preserve">If your anticipated requirement is less than $5000, one quote is required. If it is between $5000 and $20,000, solicit </w:t>
      </w:r>
      <w:r w:rsidR="00963B7A">
        <w:rPr>
          <w:rFonts w:ascii="Arial" w:hAnsi="Arial" w:cs="Arial"/>
          <w:b/>
          <w:sz w:val="18"/>
          <w:szCs w:val="18"/>
        </w:rPr>
        <w:t xml:space="preserve">three (3) </w:t>
      </w:r>
      <w:r w:rsidRPr="001A7714">
        <w:rPr>
          <w:rFonts w:ascii="Arial" w:hAnsi="Arial" w:cs="Arial"/>
          <w:b/>
          <w:sz w:val="18"/>
          <w:szCs w:val="18"/>
        </w:rPr>
        <w:t>quotes or post to the web via an eMARS Request for Quotation (RFQ).</w:t>
      </w:r>
      <w:r w:rsidR="00963B7A" w:rsidRPr="00963B7A">
        <w:rPr>
          <w:rFonts w:ascii="Arial" w:hAnsi="Arial" w:cs="Arial"/>
          <w:b/>
          <w:sz w:val="18"/>
          <w:szCs w:val="18"/>
        </w:rPr>
        <w:t xml:space="preserve"> </w:t>
      </w:r>
      <w:r w:rsidR="00963B7A">
        <w:rPr>
          <w:rFonts w:ascii="Arial" w:hAnsi="Arial" w:cs="Arial"/>
          <w:b/>
          <w:sz w:val="18"/>
          <w:szCs w:val="18"/>
        </w:rPr>
        <w:t>Agencies should use the eMARS RFQ documents and post their nonprofessional services solicitation on the Vendor Self Services (VSS) website</w:t>
      </w:r>
      <w:r w:rsidR="00963B7A">
        <w:rPr>
          <w:rFonts w:ascii="Arial" w:hAnsi="Arial" w:cs="Arial"/>
          <w:b/>
          <w:sz w:val="18"/>
          <w:szCs w:val="18"/>
        </w:rPr>
        <w:t xml:space="preserve"> whenever possible</w:t>
      </w:r>
      <w:r w:rsidR="00963B7A">
        <w:rPr>
          <w:rFonts w:ascii="Arial" w:hAnsi="Arial" w:cs="Arial"/>
          <w:b/>
          <w:sz w:val="18"/>
          <w:szCs w:val="18"/>
        </w:rPr>
        <w:t>.</w:t>
      </w:r>
      <w:r w:rsidR="00963B7A">
        <w:rPr>
          <w:rFonts w:ascii="Arial" w:hAnsi="Arial" w:cs="Arial"/>
          <w:b/>
          <w:sz w:val="18"/>
          <w:szCs w:val="18"/>
        </w:rPr>
        <w:t xml:space="preserve"> Contracts </w:t>
      </w:r>
      <w:r w:rsidR="00DF40AF">
        <w:rPr>
          <w:rFonts w:ascii="Arial" w:hAnsi="Arial" w:cs="Arial"/>
          <w:b/>
          <w:sz w:val="18"/>
          <w:szCs w:val="18"/>
        </w:rPr>
        <w:t>shall not exceed $20,000 per year. If your anticipated requirement exceeds $20,000, submit a requisition (RQS) to OPS and OPS will award a master agreement. _</w:t>
      </w:r>
    </w:p>
    <w:p w:rsidR="002F0597" w:rsidRPr="001A7714" w:rsidRDefault="002F0597" w:rsidP="002F0597">
      <w:pPr>
        <w:rPr>
          <w:rFonts w:ascii="Arial" w:hAnsi="Arial" w:cs="Arial"/>
          <w:b/>
          <w:sz w:val="18"/>
          <w:szCs w:val="18"/>
        </w:rPr>
      </w:pPr>
    </w:p>
    <w:p w:rsidR="002F0597" w:rsidRDefault="002F0597" w:rsidP="00397A13">
      <w:pPr>
        <w:numPr>
          <w:ilvl w:val="0"/>
          <w:numId w:val="2"/>
        </w:numPr>
        <w:rPr>
          <w:rFonts w:ascii="Arial" w:hAnsi="Arial" w:cs="Arial"/>
          <w:b/>
          <w:sz w:val="18"/>
          <w:szCs w:val="18"/>
        </w:rPr>
      </w:pPr>
      <w:r w:rsidRPr="00DF40AF">
        <w:rPr>
          <w:rFonts w:ascii="Arial" w:hAnsi="Arial" w:cs="Arial"/>
          <w:b/>
          <w:sz w:val="18"/>
          <w:szCs w:val="18"/>
        </w:rPr>
        <w:t>After the solicitation opening date and time, using the SR- Solicitation Response or the SRW Solicitation Response Wizard in eMARS, tabulate and evaluate responses received to provide documentation just</w:t>
      </w:r>
      <w:r w:rsidR="00DF40AF" w:rsidRPr="00DF40AF">
        <w:rPr>
          <w:rFonts w:ascii="Arial" w:hAnsi="Arial" w:cs="Arial"/>
          <w:b/>
          <w:sz w:val="18"/>
          <w:szCs w:val="18"/>
        </w:rPr>
        <w:t>ifying the award.  Copy forward from the Solicitation</w:t>
      </w:r>
      <w:r w:rsidR="00DF40AF" w:rsidRPr="00DF40AF">
        <w:rPr>
          <w:rFonts w:ascii="Arial" w:hAnsi="Arial" w:cs="Arial"/>
          <w:b/>
          <w:sz w:val="18"/>
          <w:szCs w:val="18"/>
        </w:rPr>
        <w:t xml:space="preserve"> and </w:t>
      </w:r>
      <w:r w:rsidR="00DF40AF" w:rsidRPr="00DF40AF">
        <w:rPr>
          <w:rFonts w:ascii="Arial" w:hAnsi="Arial" w:cs="Arial"/>
          <w:b/>
          <w:sz w:val="18"/>
          <w:szCs w:val="18"/>
        </w:rPr>
        <w:t>load</w:t>
      </w:r>
      <w:r w:rsidR="00DF40AF" w:rsidRPr="00DF40AF">
        <w:rPr>
          <w:rFonts w:ascii="Arial" w:hAnsi="Arial" w:cs="Arial"/>
          <w:b/>
          <w:sz w:val="18"/>
          <w:szCs w:val="18"/>
        </w:rPr>
        <w:t xml:space="preserve"> Solicitation Responses</w:t>
      </w:r>
      <w:r w:rsidR="00DF40AF" w:rsidRPr="00DF40AF">
        <w:rPr>
          <w:rFonts w:ascii="Arial" w:hAnsi="Arial" w:cs="Arial"/>
          <w:b/>
          <w:sz w:val="18"/>
          <w:szCs w:val="18"/>
        </w:rPr>
        <w:t xml:space="preserve"> to</w:t>
      </w:r>
      <w:r w:rsidR="00DF40AF">
        <w:rPr>
          <w:rFonts w:ascii="Arial" w:hAnsi="Arial" w:cs="Arial"/>
          <w:b/>
          <w:sz w:val="18"/>
          <w:szCs w:val="18"/>
        </w:rPr>
        <w:t xml:space="preserve"> a</w:t>
      </w:r>
      <w:r w:rsidR="00DF40AF" w:rsidRPr="00DF40AF">
        <w:rPr>
          <w:rFonts w:ascii="Arial" w:hAnsi="Arial" w:cs="Arial"/>
          <w:b/>
          <w:sz w:val="18"/>
          <w:szCs w:val="18"/>
        </w:rPr>
        <w:t>ward the PO</w:t>
      </w:r>
      <w:r w:rsidRPr="00DF40AF">
        <w:rPr>
          <w:rFonts w:ascii="Arial" w:hAnsi="Arial" w:cs="Arial"/>
          <w:b/>
          <w:sz w:val="18"/>
          <w:szCs w:val="18"/>
        </w:rPr>
        <w:t xml:space="preserve"> from</w:t>
      </w:r>
      <w:r w:rsidR="00DF40AF">
        <w:rPr>
          <w:rFonts w:ascii="Arial" w:hAnsi="Arial" w:cs="Arial"/>
          <w:b/>
          <w:sz w:val="18"/>
          <w:szCs w:val="18"/>
        </w:rPr>
        <w:t xml:space="preserve"> the EV document.</w:t>
      </w:r>
    </w:p>
    <w:p w:rsidR="00DF40AF" w:rsidRPr="00DF40AF" w:rsidRDefault="00DF40AF" w:rsidP="00DF40AF">
      <w:pPr>
        <w:rPr>
          <w:rFonts w:ascii="Arial" w:hAnsi="Arial" w:cs="Arial"/>
          <w:b/>
          <w:sz w:val="18"/>
          <w:szCs w:val="18"/>
        </w:rPr>
      </w:pPr>
    </w:p>
    <w:p w:rsidR="002F0597" w:rsidRPr="001A7714" w:rsidRDefault="00DF40AF" w:rsidP="002F0597">
      <w:pPr>
        <w:numPr>
          <w:ilvl w:val="0"/>
          <w:numId w:val="2"/>
        </w:numPr>
        <w:rPr>
          <w:rFonts w:ascii="Arial" w:hAnsi="Arial" w:cs="Arial"/>
          <w:b/>
          <w:sz w:val="18"/>
          <w:szCs w:val="18"/>
        </w:rPr>
      </w:pPr>
      <w:r>
        <w:rPr>
          <w:rFonts w:ascii="Arial" w:hAnsi="Arial" w:cs="Arial"/>
          <w:b/>
          <w:sz w:val="18"/>
          <w:szCs w:val="18"/>
        </w:rPr>
        <w:t>When you submit your PO for approval, it</w:t>
      </w:r>
      <w:r w:rsidR="002F0597" w:rsidRPr="001A7714">
        <w:rPr>
          <w:rFonts w:ascii="Arial" w:hAnsi="Arial" w:cs="Arial"/>
          <w:b/>
          <w:sz w:val="18"/>
          <w:szCs w:val="18"/>
        </w:rPr>
        <w:t xml:space="preserve"> will route to the Office of Procurement Services</w:t>
      </w:r>
      <w:r w:rsidR="00AC4BB5">
        <w:rPr>
          <w:rFonts w:ascii="Arial" w:hAnsi="Arial" w:cs="Arial"/>
          <w:b/>
          <w:sz w:val="18"/>
          <w:szCs w:val="18"/>
        </w:rPr>
        <w:t>.   The PO</w:t>
      </w:r>
      <w:r w:rsidR="002F0597" w:rsidRPr="001A7714">
        <w:rPr>
          <w:rFonts w:ascii="Arial" w:hAnsi="Arial" w:cs="Arial"/>
          <w:b/>
          <w:sz w:val="18"/>
          <w:szCs w:val="18"/>
        </w:rPr>
        <w:t xml:space="preserve"> </w:t>
      </w:r>
      <w:r>
        <w:rPr>
          <w:rFonts w:ascii="Arial" w:hAnsi="Arial" w:cs="Arial"/>
          <w:b/>
          <w:sz w:val="18"/>
          <w:szCs w:val="18"/>
        </w:rPr>
        <w:t>should</w:t>
      </w:r>
      <w:r w:rsidR="002F0597" w:rsidRPr="001A7714">
        <w:rPr>
          <w:rFonts w:ascii="Arial" w:hAnsi="Arial" w:cs="Arial"/>
          <w:b/>
          <w:sz w:val="18"/>
          <w:szCs w:val="18"/>
        </w:rPr>
        <w:t xml:space="preserve"> contain the following:</w:t>
      </w:r>
    </w:p>
    <w:p w:rsidR="002F0597" w:rsidRPr="001A7714" w:rsidRDefault="002F0597" w:rsidP="002F0597">
      <w:pPr>
        <w:rPr>
          <w:rFonts w:ascii="Arial" w:hAnsi="Arial" w:cs="Arial"/>
          <w:b/>
          <w:sz w:val="18"/>
          <w:szCs w:val="18"/>
        </w:rPr>
      </w:pPr>
    </w:p>
    <w:p w:rsidR="002F0597" w:rsidRPr="001A7714" w:rsidRDefault="002F0597" w:rsidP="002F0597">
      <w:pPr>
        <w:numPr>
          <w:ilvl w:val="0"/>
          <w:numId w:val="1"/>
        </w:numPr>
        <w:rPr>
          <w:rFonts w:ascii="Arial" w:hAnsi="Arial" w:cs="Arial"/>
          <w:b/>
          <w:sz w:val="18"/>
          <w:szCs w:val="18"/>
        </w:rPr>
      </w:pPr>
      <w:r w:rsidRPr="001A7714">
        <w:rPr>
          <w:rFonts w:ascii="Arial" w:hAnsi="Arial" w:cs="Arial"/>
          <w:b/>
          <w:sz w:val="18"/>
          <w:szCs w:val="18"/>
        </w:rPr>
        <w:t>Add the</w:t>
      </w:r>
      <w:r w:rsidR="00AC4BB5">
        <w:rPr>
          <w:rFonts w:ascii="Arial" w:hAnsi="Arial" w:cs="Arial"/>
          <w:b/>
          <w:sz w:val="18"/>
          <w:szCs w:val="18"/>
        </w:rPr>
        <w:t xml:space="preserve"> </w:t>
      </w:r>
      <w:r w:rsidR="00AC4BB5">
        <w:rPr>
          <w:rFonts w:ascii="Arial" w:hAnsi="Arial" w:cs="Arial"/>
          <w:b/>
          <w:sz w:val="18"/>
          <w:szCs w:val="18"/>
        </w:rPr>
        <w:t>“NPSVCS”</w:t>
      </w:r>
      <w:r w:rsidR="00AC4BB5">
        <w:rPr>
          <w:rFonts w:ascii="Arial" w:hAnsi="Arial" w:cs="Arial"/>
          <w:b/>
          <w:sz w:val="18"/>
          <w:szCs w:val="18"/>
        </w:rPr>
        <w:t xml:space="preserve"> Terms and Conditions to the PO. </w:t>
      </w:r>
      <w:r w:rsidRPr="001A7714">
        <w:rPr>
          <w:rFonts w:ascii="Arial" w:hAnsi="Arial" w:cs="Arial"/>
          <w:b/>
          <w:sz w:val="18"/>
          <w:szCs w:val="18"/>
        </w:rPr>
        <w:t xml:space="preserve">Note that a blank free form clause is not acceptable. </w:t>
      </w:r>
    </w:p>
    <w:p w:rsidR="002F0597" w:rsidRPr="001A7714" w:rsidRDefault="00AC4BB5" w:rsidP="002F0597">
      <w:pPr>
        <w:numPr>
          <w:ilvl w:val="0"/>
          <w:numId w:val="1"/>
        </w:numPr>
        <w:rPr>
          <w:rFonts w:ascii="Arial" w:hAnsi="Arial" w:cs="Arial"/>
          <w:b/>
          <w:sz w:val="18"/>
          <w:szCs w:val="18"/>
        </w:rPr>
      </w:pPr>
      <w:r>
        <w:rPr>
          <w:rFonts w:ascii="Arial" w:hAnsi="Arial" w:cs="Arial"/>
          <w:b/>
          <w:sz w:val="18"/>
          <w:szCs w:val="18"/>
        </w:rPr>
        <w:t>Reference FAP-111-55-00-05</w:t>
      </w:r>
      <w:r w:rsidR="002F0597" w:rsidRPr="001A7714">
        <w:rPr>
          <w:rFonts w:ascii="Arial" w:hAnsi="Arial" w:cs="Arial"/>
          <w:b/>
          <w:sz w:val="18"/>
          <w:szCs w:val="18"/>
        </w:rPr>
        <w:t xml:space="preserve"> as the cite</w:t>
      </w:r>
      <w:r>
        <w:rPr>
          <w:rFonts w:ascii="Arial" w:hAnsi="Arial" w:cs="Arial"/>
          <w:b/>
          <w:sz w:val="18"/>
          <w:szCs w:val="18"/>
        </w:rPr>
        <w:t>d authority. Procurement type 13</w:t>
      </w:r>
      <w:r w:rsidR="002F0597" w:rsidRPr="001A7714">
        <w:rPr>
          <w:rFonts w:ascii="Arial" w:hAnsi="Arial" w:cs="Arial"/>
          <w:b/>
          <w:sz w:val="18"/>
          <w:szCs w:val="18"/>
        </w:rPr>
        <w:t>- Non-professional services.</w:t>
      </w:r>
    </w:p>
    <w:p w:rsidR="00AC4BB5" w:rsidRDefault="002F0597" w:rsidP="002F0597">
      <w:pPr>
        <w:numPr>
          <w:ilvl w:val="0"/>
          <w:numId w:val="1"/>
        </w:numPr>
        <w:rPr>
          <w:rFonts w:ascii="Arial" w:hAnsi="Arial" w:cs="Arial"/>
          <w:b/>
          <w:sz w:val="18"/>
          <w:szCs w:val="18"/>
        </w:rPr>
      </w:pPr>
      <w:r w:rsidRPr="001A7714">
        <w:rPr>
          <w:rFonts w:ascii="Arial" w:hAnsi="Arial" w:cs="Arial"/>
          <w:b/>
          <w:sz w:val="18"/>
          <w:szCs w:val="18"/>
        </w:rPr>
        <w:t>At the header level of the PO, attach the Determination and Finding (justification) for award, since the reviewer is unable to review the EV document. The Determination and Finding should include the document number, the</w:t>
      </w:r>
      <w:r w:rsidR="00AC4BB5">
        <w:rPr>
          <w:rFonts w:ascii="Arial" w:hAnsi="Arial" w:cs="Arial"/>
          <w:b/>
          <w:sz w:val="18"/>
          <w:szCs w:val="18"/>
        </w:rPr>
        <w:t xml:space="preserve"> names of the</w:t>
      </w:r>
      <w:r w:rsidRPr="001A7714">
        <w:rPr>
          <w:rFonts w:ascii="Arial" w:hAnsi="Arial" w:cs="Arial"/>
          <w:b/>
          <w:sz w:val="18"/>
          <w:szCs w:val="18"/>
        </w:rPr>
        <w:t xml:space="preserve"> v</w:t>
      </w:r>
      <w:r w:rsidR="00AC4BB5">
        <w:rPr>
          <w:rFonts w:ascii="Arial" w:hAnsi="Arial" w:cs="Arial"/>
          <w:b/>
          <w:sz w:val="18"/>
          <w:szCs w:val="18"/>
        </w:rPr>
        <w:t>endors that responded to the RFQ</w:t>
      </w:r>
      <w:r w:rsidRPr="001A7714">
        <w:rPr>
          <w:rFonts w:ascii="Arial" w:hAnsi="Arial" w:cs="Arial"/>
          <w:b/>
          <w:sz w:val="18"/>
          <w:szCs w:val="18"/>
        </w:rPr>
        <w:t xml:space="preserve">, and their pricing, the reasons for making the award, and the buyer’s name. </w:t>
      </w:r>
    </w:p>
    <w:p w:rsidR="002F0597" w:rsidRPr="001A7714" w:rsidRDefault="00AC4BB5" w:rsidP="002F0597">
      <w:pPr>
        <w:numPr>
          <w:ilvl w:val="0"/>
          <w:numId w:val="1"/>
        </w:numPr>
        <w:rPr>
          <w:rFonts w:ascii="Arial" w:hAnsi="Arial" w:cs="Arial"/>
          <w:b/>
          <w:sz w:val="18"/>
          <w:szCs w:val="18"/>
        </w:rPr>
      </w:pPr>
      <w:r>
        <w:rPr>
          <w:rFonts w:ascii="Arial" w:hAnsi="Arial" w:cs="Arial"/>
          <w:b/>
          <w:sz w:val="18"/>
          <w:szCs w:val="18"/>
        </w:rPr>
        <w:t>Unless additional evaluation criteria is included in the RFQ, the Award must be to the responsive and responsible bidder with the lowest price.</w:t>
      </w:r>
      <w:r w:rsidR="002F0597" w:rsidRPr="001A7714">
        <w:rPr>
          <w:rFonts w:ascii="Arial" w:hAnsi="Arial" w:cs="Arial"/>
          <w:b/>
          <w:sz w:val="18"/>
          <w:szCs w:val="18"/>
        </w:rPr>
        <w:t xml:space="preserve"> </w:t>
      </w:r>
    </w:p>
    <w:p w:rsidR="002F0597" w:rsidRPr="001A7714" w:rsidRDefault="002F0597" w:rsidP="002F0597">
      <w:pPr>
        <w:ind w:left="720"/>
        <w:rPr>
          <w:rFonts w:ascii="Arial" w:hAnsi="Arial" w:cs="Arial"/>
          <w:b/>
          <w:sz w:val="18"/>
          <w:szCs w:val="18"/>
        </w:rPr>
      </w:pPr>
    </w:p>
    <w:p w:rsidR="002F0597" w:rsidRPr="001A7714" w:rsidRDefault="002F0597" w:rsidP="002F0597">
      <w:pPr>
        <w:pStyle w:val="BodyText"/>
        <w:rPr>
          <w:rFonts w:cs="Arial"/>
          <w:b/>
          <w:sz w:val="18"/>
          <w:szCs w:val="18"/>
        </w:rPr>
      </w:pPr>
      <w:r w:rsidRPr="001A7714">
        <w:rPr>
          <w:rFonts w:cs="Arial"/>
          <w:b/>
          <w:sz w:val="18"/>
          <w:szCs w:val="18"/>
        </w:rPr>
        <w:t>Prior to</w:t>
      </w:r>
      <w:r w:rsidR="00AC4BB5">
        <w:rPr>
          <w:rFonts w:cs="Arial"/>
          <w:b/>
          <w:sz w:val="18"/>
          <w:szCs w:val="18"/>
        </w:rPr>
        <w:t xml:space="preserve"> contract</w:t>
      </w:r>
      <w:r w:rsidRPr="001A7714">
        <w:rPr>
          <w:rFonts w:cs="Arial"/>
          <w:b/>
          <w:sz w:val="18"/>
          <w:szCs w:val="18"/>
        </w:rPr>
        <w:t xml:space="preserve"> expiration of this PO, the agency should re-evaluate their needs and make any necessary changes.  If renewing the agency can </w:t>
      </w:r>
      <w:r w:rsidR="00AC4BB5">
        <w:rPr>
          <w:rFonts w:cs="Arial"/>
          <w:b/>
          <w:sz w:val="18"/>
          <w:szCs w:val="18"/>
        </w:rPr>
        <w:t>submit a modification to the PO</w:t>
      </w:r>
      <w:r w:rsidRPr="001A7714">
        <w:rPr>
          <w:rFonts w:cs="Arial"/>
          <w:b/>
          <w:sz w:val="18"/>
          <w:szCs w:val="18"/>
        </w:rPr>
        <w:t xml:space="preserve"> reflecting any changes for the next contract period (12 months) and submit for approval.  Please note that if the vendor requests a price increase that causes the total amount of the contract for that year to exceed $20,000, the contract </w:t>
      </w:r>
      <w:proofErr w:type="gramStart"/>
      <w:r w:rsidRPr="001A7714">
        <w:rPr>
          <w:rFonts w:cs="Arial"/>
          <w:b/>
          <w:sz w:val="18"/>
          <w:szCs w:val="18"/>
        </w:rPr>
        <w:t>must be re-bid</w:t>
      </w:r>
      <w:proofErr w:type="gramEnd"/>
      <w:r w:rsidRPr="001A7714">
        <w:rPr>
          <w:rFonts w:cs="Arial"/>
          <w:b/>
          <w:sz w:val="18"/>
          <w:szCs w:val="18"/>
        </w:rPr>
        <w:t xml:space="preserve"> on a competitive basis.</w:t>
      </w:r>
    </w:p>
    <w:p w:rsidR="0013008B" w:rsidRPr="00152853" w:rsidRDefault="0013008B" w:rsidP="00152853">
      <w:pPr>
        <w:rPr>
          <w:szCs w:val="24"/>
        </w:rPr>
      </w:pPr>
    </w:p>
    <w:sectPr w:rsidR="0013008B" w:rsidRPr="00152853" w:rsidSect="004D0646">
      <w:headerReference w:type="default" r:id="rId7"/>
      <w:footerReference w:type="default" r:id="rId8"/>
      <w:headerReference w:type="first" r:id="rId9"/>
      <w:footerReference w:type="first" r:id="rId10"/>
      <w:pgSz w:w="12240" w:h="15840" w:code="1"/>
      <w:pgMar w:top="720" w:right="720" w:bottom="1440" w:left="72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DE" w:rsidRDefault="00814FDE">
      <w:r>
        <w:separator/>
      </w:r>
    </w:p>
  </w:endnote>
  <w:endnote w:type="continuationSeparator" w:id="0">
    <w:p w:rsidR="00814FDE" w:rsidRDefault="0081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51" w:rsidRDefault="004C3151" w:rsidP="004C3151">
    <w:pPr>
      <w:pStyle w:val="Footer"/>
      <w:jc w:val="center"/>
      <w:rPr>
        <w:rFonts w:ascii="Arial" w:hAnsi="Arial" w:cs="Arial"/>
        <w:color w:val="000000"/>
        <w:sz w:val="18"/>
      </w:rPr>
    </w:pPr>
  </w:p>
  <w:p w:rsidR="004C3151" w:rsidRDefault="004C3151" w:rsidP="004C3151">
    <w:pPr>
      <w:pStyle w:val="Footer"/>
      <w:jc w:val="center"/>
      <w:rPr>
        <w:rFonts w:ascii="Arial" w:hAnsi="Arial" w:cs="Arial"/>
        <w:color w:val="000000"/>
        <w:sz w:val="18"/>
      </w:rPr>
    </w:pPr>
  </w:p>
  <w:p w:rsidR="004C3151" w:rsidRPr="00A61425" w:rsidRDefault="004C3151" w:rsidP="004C3151">
    <w:pPr>
      <w:pStyle w:val="Footer"/>
      <w:jc w:val="center"/>
      <w:rPr>
        <w:rFonts w:ascii="Arial" w:hAnsi="Arial" w:cs="Arial"/>
        <w:color w:val="000000"/>
        <w:sz w:val="18"/>
      </w:rPr>
    </w:pPr>
  </w:p>
  <w:p w:rsidR="004C3151" w:rsidRPr="00A61425" w:rsidRDefault="004C3151" w:rsidP="004C3151">
    <w:pPr>
      <w:pStyle w:val="Footer"/>
      <w:jc w:val="center"/>
      <w:rPr>
        <w:rFonts w:ascii="Arial" w:hAnsi="Arial" w:cs="Arial"/>
        <w:color w:val="000000"/>
        <w:sz w:val="18"/>
      </w:rPr>
    </w:pPr>
    <w:r w:rsidRPr="00A61425">
      <w:rPr>
        <w:rFonts w:ascii="Arial" w:hAnsi="Arial" w:cs="Arial"/>
        <w:color w:val="000000"/>
        <w:sz w:val="18"/>
      </w:rPr>
      <w:t xml:space="preserve">KentuckyUnbridledSpirit.com                   </w:t>
    </w:r>
    <w:r w:rsidR="006A369E">
      <w:rPr>
        <w:rFonts w:ascii="Arial" w:hAnsi="Arial" w:cs="Arial"/>
        <w:noProof/>
        <w:color w:val="000000"/>
        <w:sz w:val="18"/>
      </w:rPr>
      <w:drawing>
        <wp:inline distT="0" distB="0" distL="0" distR="0">
          <wp:extent cx="1371600" cy="387350"/>
          <wp:effectExtent l="19050" t="0" r="0" b="0"/>
          <wp:docPr id="1" name="Picture 1" descr="us-logo-blue-biz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logo-blue-bizcard"/>
                  <pic:cNvPicPr>
                    <a:picLocks noChangeAspect="1" noChangeArrowheads="1"/>
                  </pic:cNvPicPr>
                </pic:nvPicPr>
                <pic:blipFill>
                  <a:blip r:embed="rId1"/>
                  <a:srcRect/>
                  <a:stretch>
                    <a:fillRect/>
                  </a:stretch>
                </pic:blipFill>
                <pic:spPr bwMode="auto">
                  <a:xfrm>
                    <a:off x="0" y="0"/>
                    <a:ext cx="1371600" cy="387350"/>
                  </a:xfrm>
                  <a:prstGeom prst="rect">
                    <a:avLst/>
                  </a:prstGeom>
                  <a:noFill/>
                  <a:ln w="9525">
                    <a:noFill/>
                    <a:miter lim="800000"/>
                    <a:headEnd/>
                    <a:tailEnd/>
                  </a:ln>
                </pic:spPr>
              </pic:pic>
            </a:graphicData>
          </a:graphic>
        </wp:inline>
      </w:drawing>
    </w:r>
    <w:r w:rsidRPr="00A61425">
      <w:rPr>
        <w:rFonts w:ascii="Arial" w:hAnsi="Arial" w:cs="Arial"/>
        <w:color w:val="000000"/>
        <w:sz w:val="18"/>
      </w:rPr>
      <w:t xml:space="preserve">               An Equal Opportunity Employer M/F/D</w:t>
    </w:r>
  </w:p>
  <w:p w:rsidR="00C92BF5" w:rsidRPr="00A61425" w:rsidRDefault="00C92BF5" w:rsidP="00A6142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51" w:rsidRDefault="004C3151" w:rsidP="004C3151">
    <w:pPr>
      <w:pStyle w:val="Footer"/>
      <w:jc w:val="center"/>
      <w:rPr>
        <w:rFonts w:ascii="Arial" w:hAnsi="Arial" w:cs="Arial"/>
        <w:color w:val="000000"/>
        <w:sz w:val="18"/>
      </w:rPr>
    </w:pPr>
  </w:p>
  <w:p w:rsidR="004C3151" w:rsidRDefault="004C3151" w:rsidP="004C3151">
    <w:pPr>
      <w:pStyle w:val="Footer"/>
      <w:jc w:val="center"/>
      <w:rPr>
        <w:rFonts w:ascii="Arial" w:hAnsi="Arial" w:cs="Arial"/>
        <w:color w:val="000000"/>
        <w:sz w:val="18"/>
      </w:rPr>
    </w:pPr>
  </w:p>
  <w:p w:rsidR="004C3151" w:rsidRPr="00A61425" w:rsidRDefault="004C3151" w:rsidP="004C3151">
    <w:pPr>
      <w:pStyle w:val="Footer"/>
      <w:jc w:val="center"/>
      <w:rPr>
        <w:rFonts w:ascii="Arial" w:hAnsi="Arial" w:cs="Arial"/>
        <w:color w:val="000000"/>
        <w:sz w:val="18"/>
      </w:rPr>
    </w:pPr>
  </w:p>
  <w:p w:rsidR="004C3151" w:rsidRPr="00A61425" w:rsidRDefault="004C3151" w:rsidP="004C3151">
    <w:pPr>
      <w:pStyle w:val="Footer"/>
      <w:jc w:val="center"/>
      <w:rPr>
        <w:rFonts w:ascii="Arial" w:hAnsi="Arial" w:cs="Arial"/>
        <w:color w:val="000000"/>
        <w:sz w:val="18"/>
      </w:rPr>
    </w:pPr>
    <w:r w:rsidRPr="00A61425">
      <w:rPr>
        <w:rFonts w:ascii="Arial" w:hAnsi="Arial" w:cs="Arial"/>
        <w:color w:val="000000"/>
        <w:sz w:val="18"/>
      </w:rPr>
      <w:t xml:space="preserve">KentuckyUnbridledSpirit.com                   </w:t>
    </w:r>
    <w:r w:rsidR="006A369E">
      <w:rPr>
        <w:rFonts w:ascii="Arial" w:hAnsi="Arial" w:cs="Arial"/>
        <w:noProof/>
        <w:color w:val="000000"/>
        <w:sz w:val="18"/>
      </w:rPr>
      <w:drawing>
        <wp:inline distT="0" distB="0" distL="0" distR="0">
          <wp:extent cx="1371600" cy="387350"/>
          <wp:effectExtent l="19050" t="0" r="0" b="0"/>
          <wp:docPr id="3" name="Picture 3" descr="us-logo-blue-biz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logo-blue-bizcard"/>
                  <pic:cNvPicPr>
                    <a:picLocks noChangeAspect="1" noChangeArrowheads="1"/>
                  </pic:cNvPicPr>
                </pic:nvPicPr>
                <pic:blipFill>
                  <a:blip r:embed="rId1"/>
                  <a:srcRect/>
                  <a:stretch>
                    <a:fillRect/>
                  </a:stretch>
                </pic:blipFill>
                <pic:spPr bwMode="auto">
                  <a:xfrm>
                    <a:off x="0" y="0"/>
                    <a:ext cx="1371600" cy="387350"/>
                  </a:xfrm>
                  <a:prstGeom prst="rect">
                    <a:avLst/>
                  </a:prstGeom>
                  <a:noFill/>
                  <a:ln w="9525">
                    <a:noFill/>
                    <a:miter lim="800000"/>
                    <a:headEnd/>
                    <a:tailEnd/>
                  </a:ln>
                </pic:spPr>
              </pic:pic>
            </a:graphicData>
          </a:graphic>
        </wp:inline>
      </w:drawing>
    </w:r>
    <w:r w:rsidRPr="00A61425">
      <w:rPr>
        <w:rFonts w:ascii="Arial" w:hAnsi="Arial" w:cs="Arial"/>
        <w:color w:val="000000"/>
        <w:sz w:val="18"/>
      </w:rPr>
      <w:t xml:space="preserve">               An Equal Opportunity Employer M/F/D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DE" w:rsidRDefault="00814FDE">
      <w:r>
        <w:separator/>
      </w:r>
    </w:p>
  </w:footnote>
  <w:footnote w:type="continuationSeparator" w:id="0">
    <w:p w:rsidR="00814FDE" w:rsidRDefault="0081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CC" w:rsidRDefault="006D1D88" w:rsidP="009B08C8">
    <w:pPr>
      <w:pStyle w:val="Header"/>
      <w:tabs>
        <w:tab w:val="clear" w:pos="4320"/>
        <w:tab w:val="clear" w:pos="8640"/>
      </w:tabs>
      <w:rPr>
        <w:rFonts w:ascii="Arial" w:hAnsi="Arial" w:cs="Arial"/>
        <w:sz w:val="24"/>
        <w:szCs w:val="24"/>
      </w:rPr>
    </w:pPr>
    <w:r>
      <w:rPr>
        <w:rFonts w:ascii="Arial" w:hAnsi="Arial" w:cs="Arial"/>
        <w:sz w:val="24"/>
        <w:szCs w:val="24"/>
      </w:rPr>
      <w:fldChar w:fldCharType="begin"/>
    </w:r>
    <w:r w:rsidR="004031CC">
      <w:rPr>
        <w:rFonts w:ascii="Arial" w:hAnsi="Arial" w:cs="Arial"/>
        <w:sz w:val="24"/>
        <w:szCs w:val="24"/>
      </w:rPr>
      <w:instrText xml:space="preserve"> DATE \@ "MMMM d, yyyy" </w:instrText>
    </w:r>
    <w:r>
      <w:rPr>
        <w:rFonts w:ascii="Arial" w:hAnsi="Arial" w:cs="Arial"/>
        <w:sz w:val="24"/>
        <w:szCs w:val="24"/>
      </w:rPr>
      <w:fldChar w:fldCharType="separate"/>
    </w:r>
    <w:r w:rsidR="002F0597">
      <w:rPr>
        <w:rFonts w:ascii="Arial" w:hAnsi="Arial" w:cs="Arial"/>
        <w:noProof/>
        <w:sz w:val="24"/>
        <w:szCs w:val="24"/>
      </w:rPr>
      <w:t>June 23, 2020</w:t>
    </w:r>
    <w:r>
      <w:rPr>
        <w:rFonts w:ascii="Arial" w:hAnsi="Arial" w:cs="Arial"/>
        <w:sz w:val="24"/>
        <w:szCs w:val="24"/>
      </w:rPr>
      <w:fldChar w:fldCharType="end"/>
    </w:r>
  </w:p>
  <w:p w:rsidR="00C92BF5" w:rsidRPr="000554CF" w:rsidRDefault="00C92BF5" w:rsidP="009B08C8">
    <w:pPr>
      <w:pStyle w:val="Header"/>
      <w:tabs>
        <w:tab w:val="clear" w:pos="4320"/>
        <w:tab w:val="clear" w:pos="8640"/>
      </w:tabs>
      <w:rPr>
        <w:rStyle w:val="PageNumber"/>
        <w:rFonts w:ascii="Arial" w:hAnsi="Arial" w:cs="Arial"/>
        <w:sz w:val="24"/>
        <w:szCs w:val="24"/>
      </w:rPr>
    </w:pPr>
    <w:r w:rsidRPr="000554CF">
      <w:rPr>
        <w:rFonts w:ascii="Arial" w:hAnsi="Arial" w:cs="Arial"/>
        <w:sz w:val="24"/>
        <w:szCs w:val="24"/>
      </w:rPr>
      <w:t xml:space="preserve">Page </w:t>
    </w:r>
    <w:r w:rsidR="006D1D88" w:rsidRPr="000554CF">
      <w:rPr>
        <w:rStyle w:val="PageNumber"/>
        <w:rFonts w:ascii="Arial" w:hAnsi="Arial" w:cs="Arial"/>
        <w:sz w:val="24"/>
        <w:szCs w:val="24"/>
      </w:rPr>
      <w:fldChar w:fldCharType="begin"/>
    </w:r>
    <w:r w:rsidRPr="000554CF">
      <w:rPr>
        <w:rStyle w:val="PageNumber"/>
        <w:rFonts w:ascii="Arial" w:hAnsi="Arial" w:cs="Arial"/>
        <w:sz w:val="24"/>
        <w:szCs w:val="24"/>
      </w:rPr>
      <w:instrText xml:space="preserve"> PAGE </w:instrText>
    </w:r>
    <w:r w:rsidR="006D1D88" w:rsidRPr="000554CF">
      <w:rPr>
        <w:rStyle w:val="PageNumber"/>
        <w:rFonts w:ascii="Arial" w:hAnsi="Arial" w:cs="Arial"/>
        <w:sz w:val="24"/>
        <w:szCs w:val="24"/>
      </w:rPr>
      <w:fldChar w:fldCharType="separate"/>
    </w:r>
    <w:r w:rsidR="00AC4BB5">
      <w:rPr>
        <w:rStyle w:val="PageNumber"/>
        <w:rFonts w:ascii="Arial" w:hAnsi="Arial" w:cs="Arial"/>
        <w:noProof/>
        <w:sz w:val="24"/>
        <w:szCs w:val="24"/>
      </w:rPr>
      <w:t>2</w:t>
    </w:r>
    <w:r w:rsidR="006D1D88" w:rsidRPr="000554CF">
      <w:rPr>
        <w:rStyle w:val="PageNumber"/>
        <w:rFonts w:ascii="Arial" w:hAnsi="Arial" w:cs="Arial"/>
        <w:sz w:val="24"/>
        <w:szCs w:val="24"/>
      </w:rPr>
      <w:fldChar w:fldCharType="end"/>
    </w:r>
    <w:r w:rsidRPr="000554CF">
      <w:rPr>
        <w:rStyle w:val="PageNumber"/>
        <w:rFonts w:ascii="Arial" w:hAnsi="Arial" w:cs="Arial"/>
        <w:sz w:val="24"/>
        <w:szCs w:val="24"/>
      </w:rPr>
      <w:t xml:space="preserve"> of </w:t>
    </w:r>
    <w:r w:rsidR="006D1D88" w:rsidRPr="000554CF">
      <w:rPr>
        <w:rStyle w:val="PageNumber"/>
        <w:rFonts w:ascii="Arial" w:hAnsi="Arial" w:cs="Arial"/>
        <w:sz w:val="24"/>
        <w:szCs w:val="24"/>
      </w:rPr>
      <w:fldChar w:fldCharType="begin"/>
    </w:r>
    <w:r w:rsidRPr="000554CF">
      <w:rPr>
        <w:rStyle w:val="PageNumber"/>
        <w:rFonts w:ascii="Arial" w:hAnsi="Arial" w:cs="Arial"/>
        <w:sz w:val="24"/>
        <w:szCs w:val="24"/>
      </w:rPr>
      <w:instrText xml:space="preserve"> NUMPAGES </w:instrText>
    </w:r>
    <w:r w:rsidR="006D1D88" w:rsidRPr="000554CF">
      <w:rPr>
        <w:rStyle w:val="PageNumber"/>
        <w:rFonts w:ascii="Arial" w:hAnsi="Arial" w:cs="Arial"/>
        <w:sz w:val="24"/>
        <w:szCs w:val="24"/>
      </w:rPr>
      <w:fldChar w:fldCharType="separate"/>
    </w:r>
    <w:r w:rsidR="00AC4BB5">
      <w:rPr>
        <w:rStyle w:val="PageNumber"/>
        <w:rFonts w:ascii="Arial" w:hAnsi="Arial" w:cs="Arial"/>
        <w:noProof/>
        <w:sz w:val="24"/>
        <w:szCs w:val="24"/>
      </w:rPr>
      <w:t>2</w:t>
    </w:r>
    <w:r w:rsidR="006D1D88" w:rsidRPr="000554CF">
      <w:rPr>
        <w:rStyle w:val="PageNumber"/>
        <w:rFonts w:ascii="Arial" w:hAnsi="Arial" w:cs="Arial"/>
        <w:sz w:val="24"/>
        <w:szCs w:val="24"/>
      </w:rPr>
      <w:fldChar w:fldCharType="end"/>
    </w:r>
  </w:p>
  <w:p w:rsidR="00C92BF5" w:rsidRDefault="00C92BF5" w:rsidP="009B08C8">
    <w:pPr>
      <w:pStyle w:val="Header"/>
      <w:tabs>
        <w:tab w:val="clear" w:pos="4320"/>
        <w:tab w:val="clear" w:pos="8640"/>
      </w:tabs>
      <w:rPr>
        <w:rStyle w:val="PageNumber"/>
        <w:rFonts w:ascii="Arial" w:hAnsi="Arial" w:cs="Arial"/>
        <w:sz w:val="24"/>
        <w:szCs w:val="24"/>
      </w:rPr>
    </w:pPr>
  </w:p>
  <w:p w:rsidR="00C92BF5" w:rsidRDefault="00C92BF5" w:rsidP="009B08C8">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F5" w:rsidRPr="004B73DA" w:rsidRDefault="006A369E" w:rsidP="00A55684">
    <w:pPr>
      <w:jc w:val="center"/>
      <w:rPr>
        <w:rFonts w:ascii="Arial" w:hAnsi="Arial" w:cs="Arial"/>
      </w:rPr>
    </w:pPr>
    <w:r>
      <w:rPr>
        <w:rFonts w:ascii="Arial" w:hAnsi="Arial" w:cs="Arial"/>
        <w:noProof/>
        <w:color w:val="0000FF"/>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C92BF5" w:rsidRPr="00556943" w:rsidRDefault="00C92BF5" w:rsidP="00A55684">
    <w:pPr>
      <w:pStyle w:val="Caption"/>
      <w:rPr>
        <w:rFonts w:ascii="Arial" w:hAnsi="Arial" w:cs="Arial"/>
        <w:b w:val="0"/>
      </w:rPr>
    </w:pPr>
    <w:smartTag w:uri="urn:schemas-microsoft-com:office:smarttags" w:element="Street">
      <w:smartTag w:uri="urn:schemas-microsoft-com:office:smarttags" w:element="address">
        <w:r w:rsidRPr="00556943">
          <w:rPr>
            <w:rFonts w:ascii="Arial" w:hAnsi="Arial" w:cs="Arial"/>
            <w:b w:val="0"/>
          </w:rPr>
          <w:t>Commonwealth</w:t>
        </w:r>
      </w:smartTag>
      <w:r w:rsidRPr="00556943">
        <w:rPr>
          <w:rFonts w:ascii="Arial" w:hAnsi="Arial" w:cs="Arial"/>
          <w:b w:val="0"/>
        </w:rPr>
        <w:t xml:space="preserve"> of </w:t>
      </w:r>
      <w:smartTag w:uri="urn:schemas-microsoft-com:office:smarttags" w:element="PlaceName">
        <w:r w:rsidRPr="00556943">
          <w:rPr>
            <w:rFonts w:ascii="Arial" w:hAnsi="Arial" w:cs="Arial"/>
            <w:b w:val="0"/>
          </w:rPr>
          <w:t>Kentucky</w:t>
        </w:r>
      </w:smartTag>
    </w:smartTag>
  </w:p>
  <w:p w:rsidR="00C92BF5" w:rsidRPr="00556943" w:rsidRDefault="00C92BF5" w:rsidP="00A55684">
    <w:pPr>
      <w:jc w:val="center"/>
      <w:rPr>
        <w:rFonts w:ascii="Arial" w:hAnsi="Arial" w:cs="Arial"/>
        <w:b/>
      </w:rPr>
    </w:pPr>
    <w:r w:rsidRPr="00556943">
      <w:rPr>
        <w:rFonts w:ascii="Arial" w:hAnsi="Arial" w:cs="Arial"/>
      </w:rPr>
      <w:t>FINANCE AND ADMINISTRATION CABINET</w:t>
    </w:r>
  </w:p>
  <w:p w:rsidR="00C92BF5" w:rsidRPr="00A01E42" w:rsidRDefault="00C92BF5" w:rsidP="00A55684">
    <w:pPr>
      <w:pStyle w:val="Heading2"/>
      <w:rPr>
        <w:rFonts w:cs="Arial"/>
        <w:b w:val="0"/>
      </w:rPr>
    </w:pPr>
    <w:r w:rsidRPr="00A01E42">
      <w:rPr>
        <w:rFonts w:cs="Arial"/>
        <w:b w:val="0"/>
      </w:rPr>
      <w:t>Office of the Controller</w:t>
    </w:r>
  </w:p>
  <w:p w:rsidR="00C92BF5" w:rsidRPr="00A01E42" w:rsidRDefault="00C92BF5" w:rsidP="00A55684">
    <w:pPr>
      <w:pStyle w:val="Heading1"/>
      <w:ind w:left="2160" w:firstLine="720"/>
      <w:jc w:val="both"/>
      <w:rPr>
        <w:rFonts w:ascii="Arial" w:hAnsi="Arial" w:cs="Arial"/>
        <w:b w:val="0"/>
      </w:rPr>
    </w:pPr>
    <w:r w:rsidRPr="00A01E42">
      <w:rPr>
        <w:rFonts w:ascii="Arial" w:hAnsi="Arial" w:cs="Arial"/>
        <w:b w:val="0"/>
        <w:sz w:val="22"/>
      </w:rPr>
      <w:t xml:space="preserve">              Office of Procurement Services</w:t>
    </w:r>
  </w:p>
  <w:p w:rsidR="00C92BF5" w:rsidRPr="00556943" w:rsidRDefault="00B46C46" w:rsidP="00A55684">
    <w:pPr>
      <w:pStyle w:val="Heading1"/>
      <w:ind w:left="720" w:hanging="720"/>
      <w:jc w:val="both"/>
      <w:rPr>
        <w:rFonts w:ascii="Arial" w:hAnsi="Arial" w:cs="Arial"/>
        <w:sz w:val="22"/>
      </w:rPr>
    </w:pPr>
    <w:r>
      <w:rPr>
        <w:rFonts w:ascii="Arial" w:hAnsi="Arial" w:cs="Arial"/>
        <w:smallCaps/>
      </w:rPr>
      <w:t xml:space="preserve">        Andy Beshear</w:t>
    </w:r>
    <w:r>
      <w:rPr>
        <w:rFonts w:ascii="Arial" w:hAnsi="Arial" w:cs="Arial"/>
        <w:smallCaps/>
      </w:rPr>
      <w:tab/>
    </w:r>
    <w:r w:rsidR="00AD6BA8">
      <w:rPr>
        <w:rFonts w:ascii="Arial" w:hAnsi="Arial" w:cs="Arial"/>
        <w:smallCaps/>
      </w:rPr>
      <w:t xml:space="preserve"> </w:t>
    </w:r>
    <w:r w:rsidR="00AD6BA8">
      <w:rPr>
        <w:rFonts w:ascii="Arial" w:hAnsi="Arial" w:cs="Arial"/>
        <w:smallCaps/>
      </w:rPr>
      <w:tab/>
    </w:r>
    <w:r w:rsidR="00AD6BA8">
      <w:rPr>
        <w:rFonts w:ascii="Arial" w:hAnsi="Arial" w:cs="Arial"/>
        <w:smallCaps/>
      </w:rPr>
      <w:tab/>
    </w:r>
    <w:r w:rsidR="00AD6BA8">
      <w:rPr>
        <w:rFonts w:ascii="Arial" w:hAnsi="Arial" w:cs="Arial"/>
        <w:smallCaps/>
      </w:rPr>
      <w:tab/>
    </w:r>
    <w:r w:rsidR="00C92BF5" w:rsidRPr="00556943">
      <w:rPr>
        <w:rFonts w:ascii="Arial" w:hAnsi="Arial" w:cs="Arial"/>
        <w:b w:val="0"/>
      </w:rPr>
      <w:t xml:space="preserve">Room </w:t>
    </w:r>
    <w:r w:rsidR="00A10274">
      <w:rPr>
        <w:rFonts w:ascii="Arial" w:hAnsi="Arial" w:cs="Arial"/>
        <w:b w:val="0"/>
      </w:rPr>
      <w:t>096</w:t>
    </w:r>
    <w:r w:rsidR="00C92BF5" w:rsidRPr="00556943">
      <w:rPr>
        <w:rFonts w:ascii="Arial" w:hAnsi="Arial" w:cs="Arial"/>
        <w:b w:val="0"/>
      </w:rPr>
      <w:t xml:space="preserve"> Capitol Annex</w:t>
    </w:r>
    <w:r>
      <w:rPr>
        <w:rFonts w:ascii="Arial" w:hAnsi="Arial" w:cs="Arial"/>
        <w:smallCaps/>
      </w:rPr>
      <w:t xml:space="preserve">                                 </w:t>
    </w:r>
    <w:r w:rsidR="00AD6BA8">
      <w:rPr>
        <w:rFonts w:ascii="Arial" w:hAnsi="Arial" w:cs="Arial"/>
        <w:smallCaps/>
      </w:rPr>
      <w:t xml:space="preserve">             </w:t>
    </w:r>
    <w:r>
      <w:rPr>
        <w:rFonts w:ascii="Arial" w:hAnsi="Arial" w:cs="Arial"/>
        <w:smallCaps/>
      </w:rPr>
      <w:t xml:space="preserve">  </w:t>
    </w:r>
    <w:r w:rsidR="00AD6BA8">
      <w:rPr>
        <w:rFonts w:ascii="Arial" w:hAnsi="Arial" w:cs="Arial"/>
        <w:smallCaps/>
      </w:rPr>
      <w:t xml:space="preserve">    </w:t>
    </w:r>
    <w:r>
      <w:rPr>
        <w:rFonts w:ascii="Arial" w:hAnsi="Arial" w:cs="Arial"/>
        <w:smallCaps/>
      </w:rPr>
      <w:t>Holly M. Johnson</w:t>
    </w:r>
  </w:p>
  <w:p w:rsidR="00C92BF5" w:rsidRPr="00556943" w:rsidRDefault="00C92BF5" w:rsidP="00A55684">
    <w:pPr>
      <w:pStyle w:val="Header"/>
      <w:tabs>
        <w:tab w:val="clear" w:pos="4320"/>
        <w:tab w:val="clear" w:pos="8640"/>
      </w:tabs>
      <w:ind w:left="2880" w:hanging="2532"/>
      <w:jc w:val="both"/>
      <w:rPr>
        <w:rFonts w:ascii="Arial" w:hAnsi="Arial" w:cs="Arial"/>
      </w:rPr>
    </w:pPr>
    <w:r w:rsidRPr="00556943">
      <w:rPr>
        <w:rFonts w:ascii="Arial" w:hAnsi="Arial" w:cs="Arial"/>
      </w:rPr>
      <w:t xml:space="preserve">   Governor</w:t>
    </w:r>
    <w:r w:rsidRPr="00556943">
      <w:rPr>
        <w:rFonts w:ascii="Arial" w:hAnsi="Arial" w:cs="Arial"/>
      </w:rPr>
      <w:tab/>
    </w:r>
    <w:r w:rsidRPr="00556943">
      <w:rPr>
        <w:rFonts w:ascii="Arial" w:hAnsi="Arial" w:cs="Arial"/>
      </w:rPr>
      <w:tab/>
    </w:r>
    <w:r w:rsidRPr="00556943">
      <w:rPr>
        <w:rFonts w:ascii="Arial" w:hAnsi="Arial" w:cs="Arial"/>
      </w:rPr>
      <w:tab/>
      <w:t>Frankfort, Kentucky 40601</w:t>
    </w:r>
    <w:r w:rsidRPr="00556943">
      <w:rPr>
        <w:rFonts w:ascii="Arial" w:hAnsi="Arial" w:cs="Arial"/>
      </w:rPr>
      <w:tab/>
    </w:r>
    <w:r w:rsidRPr="00556943">
      <w:rPr>
        <w:rFonts w:ascii="Arial" w:hAnsi="Arial" w:cs="Arial"/>
      </w:rPr>
      <w:tab/>
      <w:t xml:space="preserve">                    </w:t>
    </w:r>
    <w:r w:rsidR="00B46C46">
      <w:rPr>
        <w:rFonts w:ascii="Arial" w:hAnsi="Arial" w:cs="Arial"/>
      </w:rPr>
      <w:t xml:space="preserve">    </w:t>
    </w:r>
    <w:r w:rsidRPr="00556943">
      <w:rPr>
        <w:rFonts w:ascii="Arial" w:hAnsi="Arial" w:cs="Arial"/>
      </w:rPr>
      <w:t xml:space="preserve"> Secretary     </w:t>
    </w:r>
    <w:r w:rsidRPr="00556943">
      <w:rPr>
        <w:rFonts w:ascii="Arial" w:hAnsi="Arial" w:cs="Arial"/>
      </w:rPr>
      <w:tab/>
    </w:r>
    <w:r w:rsidRPr="00556943">
      <w:rPr>
        <w:rFonts w:ascii="Arial" w:hAnsi="Arial" w:cs="Arial"/>
      </w:rPr>
      <w:tab/>
    </w:r>
    <w:r w:rsidRPr="00556943">
      <w:rPr>
        <w:rFonts w:ascii="Arial" w:hAnsi="Arial" w:cs="Arial"/>
      </w:rPr>
      <w:tab/>
      <w:t xml:space="preserve">         (502) 564-4510</w:t>
    </w:r>
  </w:p>
  <w:p w:rsidR="00C92BF5" w:rsidRPr="00556943" w:rsidRDefault="00C92BF5" w:rsidP="00A55684">
    <w:pPr>
      <w:tabs>
        <w:tab w:val="center" w:pos="1080"/>
        <w:tab w:val="center" w:pos="5400"/>
        <w:tab w:val="center" w:pos="9720"/>
      </w:tabs>
      <w:jc w:val="both"/>
      <w:rPr>
        <w:rFonts w:ascii="Arial" w:hAnsi="Arial" w:cs="Arial"/>
        <w:b/>
      </w:rPr>
    </w:pPr>
    <w:r w:rsidRPr="00556943">
      <w:rPr>
        <w:rFonts w:ascii="Arial" w:hAnsi="Arial" w:cs="Arial"/>
      </w:rPr>
      <w:tab/>
    </w:r>
    <w:r w:rsidRPr="00556943">
      <w:rPr>
        <w:rFonts w:ascii="Arial" w:hAnsi="Arial" w:cs="Arial"/>
      </w:rPr>
      <w:tab/>
      <w:t xml:space="preserve"> (502) 564-</w:t>
    </w:r>
    <w:r w:rsidR="00C5593F">
      <w:rPr>
        <w:rFonts w:ascii="Arial" w:hAnsi="Arial" w:cs="Arial"/>
      </w:rPr>
      <w:t>1434</w:t>
    </w:r>
    <w:r w:rsidRPr="00556943">
      <w:rPr>
        <w:rFonts w:ascii="Arial" w:hAnsi="Arial" w:cs="Arial"/>
      </w:rPr>
      <w:t xml:space="preserve"> Facsimile</w:t>
    </w:r>
    <w:r w:rsidRPr="00556943">
      <w:rPr>
        <w:rFonts w:ascii="Arial" w:hAnsi="Arial" w:cs="Arial"/>
      </w:rPr>
      <w:tab/>
    </w:r>
    <w:r w:rsidRPr="00D148ED">
      <w:rPr>
        <w:rFonts w:ascii="Arial Bold" w:hAnsi="Arial Bold" w:cs="Arial"/>
        <w:b/>
        <w:smallCaps/>
      </w:rPr>
      <w:t>Ed Ross</w:t>
    </w:r>
    <w:r w:rsidRPr="00556943">
      <w:rPr>
        <w:rFonts w:ascii="Arial" w:hAnsi="Arial" w:cs="Arial"/>
      </w:rPr>
      <w:tab/>
    </w:r>
  </w:p>
  <w:p w:rsidR="00C92BF5" w:rsidRPr="00556943" w:rsidRDefault="00C92BF5" w:rsidP="00A55684">
    <w:pPr>
      <w:pStyle w:val="Header"/>
      <w:tabs>
        <w:tab w:val="clear" w:pos="4320"/>
        <w:tab w:val="clear" w:pos="8640"/>
        <w:tab w:val="center" w:pos="1080"/>
        <w:tab w:val="center" w:pos="5400"/>
        <w:tab w:val="center" w:pos="9720"/>
      </w:tabs>
      <w:jc w:val="both"/>
      <w:rPr>
        <w:rFonts w:ascii="Arial" w:hAnsi="Arial" w:cs="Arial"/>
      </w:rPr>
    </w:pPr>
    <w:r w:rsidRPr="00556943">
      <w:rPr>
        <w:rFonts w:ascii="Arial" w:hAnsi="Arial" w:cs="Arial"/>
      </w:rPr>
      <w:tab/>
    </w:r>
    <w:r w:rsidRPr="00556943">
      <w:rPr>
        <w:rFonts w:ascii="Arial" w:hAnsi="Arial" w:cs="Arial"/>
      </w:rPr>
      <w:tab/>
    </w:r>
    <w:r w:rsidRPr="00556943">
      <w:rPr>
        <w:rFonts w:ascii="Arial" w:hAnsi="Arial" w:cs="Arial"/>
      </w:rPr>
      <w:tab/>
    </w:r>
    <w:r w:rsidR="006A369E">
      <w:rPr>
        <w:rFonts w:ascii="Arial" w:hAnsi="Arial" w:cs="Arial"/>
      </w:rPr>
      <w:t>Controller</w:t>
    </w:r>
  </w:p>
  <w:p w:rsidR="00C92BF5" w:rsidRPr="00556943" w:rsidRDefault="00C92BF5" w:rsidP="00A55684">
    <w:pPr>
      <w:pStyle w:val="Header"/>
      <w:tabs>
        <w:tab w:val="clear" w:pos="4320"/>
        <w:tab w:val="clear" w:pos="8640"/>
        <w:tab w:val="center" w:pos="1440"/>
        <w:tab w:val="center" w:pos="5400"/>
      </w:tabs>
      <w:jc w:val="both"/>
      <w:rPr>
        <w:rFonts w:ascii="Arial" w:hAnsi="Arial" w:cs="Arial"/>
      </w:rPr>
    </w:pPr>
    <w:r w:rsidRPr="00556943">
      <w:rPr>
        <w:rFonts w:ascii="Arial" w:hAnsi="Arial" w:cs="Arial"/>
      </w:rPr>
      <w:tab/>
    </w:r>
    <w:r w:rsidRPr="00556943">
      <w:rPr>
        <w:rFonts w:ascii="Arial" w:hAnsi="Arial" w:cs="Arial"/>
      </w:rPr>
      <w:tab/>
    </w:r>
  </w:p>
  <w:p w:rsidR="00C92BF5" w:rsidRPr="00D148ED" w:rsidRDefault="00C92BF5" w:rsidP="00A55684">
    <w:pPr>
      <w:pStyle w:val="Heading1"/>
      <w:jc w:val="both"/>
      <w:rPr>
        <w:rFonts w:ascii="Arial Bold" w:hAnsi="Arial Bold" w:cs="Arial"/>
        <w:smallCaps/>
      </w:rPr>
    </w:pPr>
    <w:r w:rsidRPr="00556943">
      <w:rPr>
        <w:rFonts w:ascii="Arial" w:hAnsi="Arial" w:cs="Arial"/>
      </w:rPr>
      <w:tab/>
    </w:r>
    <w:r w:rsidRPr="00556943">
      <w:rPr>
        <w:rFonts w:ascii="Arial" w:hAnsi="Arial" w:cs="Arial"/>
      </w:rPr>
      <w:tab/>
    </w:r>
    <w:r w:rsidRPr="00556943">
      <w:rPr>
        <w:rFonts w:ascii="Arial" w:hAnsi="Arial" w:cs="Arial"/>
      </w:rPr>
      <w:tab/>
    </w:r>
    <w:r w:rsidRPr="00556943">
      <w:rPr>
        <w:rFonts w:ascii="Arial" w:hAnsi="Arial" w:cs="Arial"/>
      </w:rPr>
      <w:tab/>
    </w:r>
    <w:r w:rsidRPr="00556943">
      <w:rPr>
        <w:rFonts w:ascii="Arial" w:hAnsi="Arial" w:cs="Arial"/>
      </w:rPr>
      <w:tab/>
    </w:r>
    <w:r w:rsidRPr="00556943">
      <w:rPr>
        <w:rFonts w:ascii="Arial" w:hAnsi="Arial" w:cs="Arial"/>
      </w:rPr>
      <w:tab/>
    </w:r>
    <w:r w:rsidRPr="00556943">
      <w:rPr>
        <w:rFonts w:ascii="Arial" w:hAnsi="Arial" w:cs="Arial"/>
      </w:rPr>
      <w:tab/>
    </w:r>
    <w:r w:rsidRPr="00556943">
      <w:rPr>
        <w:rFonts w:ascii="Arial" w:hAnsi="Arial" w:cs="Arial"/>
      </w:rPr>
      <w:tab/>
    </w:r>
    <w:r w:rsidRPr="00556943">
      <w:rPr>
        <w:rFonts w:ascii="Arial" w:hAnsi="Arial" w:cs="Arial"/>
      </w:rPr>
      <w:tab/>
    </w:r>
    <w:r w:rsidRPr="00556943">
      <w:rPr>
        <w:rFonts w:ascii="Arial" w:hAnsi="Arial" w:cs="Arial"/>
      </w:rPr>
      <w:tab/>
    </w:r>
    <w:r w:rsidRPr="00556943">
      <w:rPr>
        <w:rFonts w:ascii="Arial" w:hAnsi="Arial" w:cs="Arial"/>
      </w:rPr>
      <w:tab/>
    </w:r>
    <w:r w:rsidRPr="00556943">
      <w:rPr>
        <w:rFonts w:ascii="Arial" w:hAnsi="Arial" w:cs="Arial"/>
      </w:rPr>
      <w:tab/>
    </w:r>
    <w:r w:rsidR="001230E9">
      <w:rPr>
        <w:rFonts w:ascii="Arial" w:hAnsi="Arial" w:cs="Arial"/>
      </w:rPr>
      <w:t xml:space="preserve">       J</w:t>
    </w:r>
    <w:r w:rsidR="00FF0BD4" w:rsidRPr="00D148ED">
      <w:rPr>
        <w:rFonts w:ascii="Arial Bold" w:hAnsi="Arial Bold" w:cs="Arial"/>
        <w:smallCaps/>
      </w:rPr>
      <w:t>o</w:t>
    </w:r>
    <w:r w:rsidR="001230E9">
      <w:rPr>
        <w:rFonts w:ascii="Arial Bold" w:hAnsi="Arial Bold" w:cs="Arial"/>
        <w:smallCaps/>
      </w:rPr>
      <w:t>an</w:t>
    </w:r>
    <w:r w:rsidR="00FF0BD4" w:rsidRPr="00D148ED">
      <w:rPr>
        <w:rFonts w:ascii="Arial Bold" w:hAnsi="Arial Bold" w:cs="Arial"/>
        <w:smallCaps/>
      </w:rPr>
      <w:t xml:space="preserve"> </w:t>
    </w:r>
    <w:r w:rsidR="001230E9">
      <w:rPr>
        <w:rFonts w:ascii="Arial Bold" w:hAnsi="Arial Bold" w:cs="Arial"/>
        <w:smallCaps/>
      </w:rPr>
      <w:t>G</w:t>
    </w:r>
    <w:r w:rsidR="00FF0BD4" w:rsidRPr="00D148ED">
      <w:rPr>
        <w:rFonts w:ascii="Arial Bold" w:hAnsi="Arial Bold" w:cs="Arial"/>
        <w:smallCaps/>
      </w:rPr>
      <w:t>r</w:t>
    </w:r>
    <w:r w:rsidR="001230E9">
      <w:rPr>
        <w:rFonts w:ascii="Arial Bold" w:hAnsi="Arial Bold" w:cs="Arial"/>
        <w:smallCaps/>
      </w:rPr>
      <w:t>aham</w:t>
    </w:r>
  </w:p>
  <w:p w:rsidR="00C92BF5" w:rsidRDefault="00C92BF5" w:rsidP="00A55684">
    <w:pPr>
      <w:pStyle w:val="Header"/>
    </w:pPr>
    <w:r>
      <w:rPr>
        <w:rFonts w:ascii="Arial" w:hAnsi="Arial" w:cs="Arial"/>
      </w:rPr>
      <w:tab/>
    </w:r>
    <w:r w:rsidRPr="00556943">
      <w:rPr>
        <w:rFonts w:ascii="Arial" w:hAnsi="Arial" w:cs="Arial"/>
      </w:rPr>
      <w:tab/>
    </w:r>
    <w:r>
      <w:rPr>
        <w:rFonts w:ascii="Arial" w:hAnsi="Arial" w:cs="Arial"/>
      </w:rPr>
      <w:t xml:space="preserve">                                                                           </w:t>
    </w:r>
    <w:r w:rsidR="00FF0BD4">
      <w:rPr>
        <w:rFonts w:ascii="Arial" w:hAnsi="Arial" w:cs="Arial"/>
      </w:rPr>
      <w:t xml:space="preserve">       </w:t>
    </w:r>
    <w:r w:rsidRPr="00556943">
      <w:rPr>
        <w:rFonts w:ascii="Arial" w:hAnsi="Arial" w:cs="Arial"/>
      </w:rPr>
      <w:t>Executive Director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6B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53471306"/>
    <w:multiLevelType w:val="hybridMultilevel"/>
    <w:tmpl w:val="5B4A91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FC"/>
    <w:rsid w:val="0001175C"/>
    <w:rsid w:val="000255F1"/>
    <w:rsid w:val="000554CF"/>
    <w:rsid w:val="0006476F"/>
    <w:rsid w:val="00077D88"/>
    <w:rsid w:val="000A787F"/>
    <w:rsid w:val="00113621"/>
    <w:rsid w:val="00122125"/>
    <w:rsid w:val="001230E9"/>
    <w:rsid w:val="0013008B"/>
    <w:rsid w:val="00152853"/>
    <w:rsid w:val="001856A1"/>
    <w:rsid w:val="001A6B5F"/>
    <w:rsid w:val="001C2C6A"/>
    <w:rsid w:val="001E504B"/>
    <w:rsid w:val="00242BF2"/>
    <w:rsid w:val="002944FD"/>
    <w:rsid w:val="002C12A6"/>
    <w:rsid w:val="002D7400"/>
    <w:rsid w:val="002F0597"/>
    <w:rsid w:val="003147E4"/>
    <w:rsid w:val="00332C16"/>
    <w:rsid w:val="00383A56"/>
    <w:rsid w:val="003A4DEC"/>
    <w:rsid w:val="003D0106"/>
    <w:rsid w:val="003E3054"/>
    <w:rsid w:val="003F44D1"/>
    <w:rsid w:val="00400536"/>
    <w:rsid w:val="004031CC"/>
    <w:rsid w:val="00403433"/>
    <w:rsid w:val="004411C5"/>
    <w:rsid w:val="00453E2B"/>
    <w:rsid w:val="0046278C"/>
    <w:rsid w:val="004937DD"/>
    <w:rsid w:val="004B4EC6"/>
    <w:rsid w:val="004B73DA"/>
    <w:rsid w:val="004C3151"/>
    <w:rsid w:val="004D0646"/>
    <w:rsid w:val="004D6504"/>
    <w:rsid w:val="00514B87"/>
    <w:rsid w:val="00524872"/>
    <w:rsid w:val="005255CF"/>
    <w:rsid w:val="0052753A"/>
    <w:rsid w:val="00546F99"/>
    <w:rsid w:val="00550888"/>
    <w:rsid w:val="00556943"/>
    <w:rsid w:val="005B5C56"/>
    <w:rsid w:val="005E1E2E"/>
    <w:rsid w:val="00622D98"/>
    <w:rsid w:val="006613B8"/>
    <w:rsid w:val="00663B15"/>
    <w:rsid w:val="00673A3B"/>
    <w:rsid w:val="00681A68"/>
    <w:rsid w:val="006A369E"/>
    <w:rsid w:val="006C1D5E"/>
    <w:rsid w:val="006C5C52"/>
    <w:rsid w:val="006D1D88"/>
    <w:rsid w:val="006D6335"/>
    <w:rsid w:val="007061F3"/>
    <w:rsid w:val="0071291F"/>
    <w:rsid w:val="00726473"/>
    <w:rsid w:val="0077064F"/>
    <w:rsid w:val="007A415B"/>
    <w:rsid w:val="007D3FA1"/>
    <w:rsid w:val="007E1E08"/>
    <w:rsid w:val="007E22F9"/>
    <w:rsid w:val="00814FDE"/>
    <w:rsid w:val="00831AAB"/>
    <w:rsid w:val="00845E45"/>
    <w:rsid w:val="00890DFA"/>
    <w:rsid w:val="00893480"/>
    <w:rsid w:val="008B2E34"/>
    <w:rsid w:val="008C49C3"/>
    <w:rsid w:val="009045D9"/>
    <w:rsid w:val="009247F5"/>
    <w:rsid w:val="009259E3"/>
    <w:rsid w:val="00927A10"/>
    <w:rsid w:val="00930149"/>
    <w:rsid w:val="00930948"/>
    <w:rsid w:val="00933AF5"/>
    <w:rsid w:val="00963B7A"/>
    <w:rsid w:val="009804B2"/>
    <w:rsid w:val="009834D5"/>
    <w:rsid w:val="00983576"/>
    <w:rsid w:val="009848FA"/>
    <w:rsid w:val="009A026B"/>
    <w:rsid w:val="009B062A"/>
    <w:rsid w:val="009B08C8"/>
    <w:rsid w:val="00A01E42"/>
    <w:rsid w:val="00A10274"/>
    <w:rsid w:val="00A33E97"/>
    <w:rsid w:val="00A34A52"/>
    <w:rsid w:val="00A531C5"/>
    <w:rsid w:val="00A55684"/>
    <w:rsid w:val="00A61425"/>
    <w:rsid w:val="00A84226"/>
    <w:rsid w:val="00A9745A"/>
    <w:rsid w:val="00AB43A6"/>
    <w:rsid w:val="00AC4BB5"/>
    <w:rsid w:val="00AD00DB"/>
    <w:rsid w:val="00AD6BA8"/>
    <w:rsid w:val="00B46C46"/>
    <w:rsid w:val="00B62A9E"/>
    <w:rsid w:val="00B77332"/>
    <w:rsid w:val="00BA0A07"/>
    <w:rsid w:val="00BA3B1D"/>
    <w:rsid w:val="00BC6338"/>
    <w:rsid w:val="00BD6438"/>
    <w:rsid w:val="00C03E92"/>
    <w:rsid w:val="00C200C3"/>
    <w:rsid w:val="00C250F4"/>
    <w:rsid w:val="00C32CA4"/>
    <w:rsid w:val="00C5593F"/>
    <w:rsid w:val="00C71C9D"/>
    <w:rsid w:val="00C90949"/>
    <w:rsid w:val="00C91283"/>
    <w:rsid w:val="00C92BF5"/>
    <w:rsid w:val="00D07FDF"/>
    <w:rsid w:val="00D148ED"/>
    <w:rsid w:val="00D22849"/>
    <w:rsid w:val="00D32F54"/>
    <w:rsid w:val="00D37F9F"/>
    <w:rsid w:val="00D620B1"/>
    <w:rsid w:val="00D64509"/>
    <w:rsid w:val="00D81772"/>
    <w:rsid w:val="00D96E4D"/>
    <w:rsid w:val="00DB4FA9"/>
    <w:rsid w:val="00DC73AC"/>
    <w:rsid w:val="00DF40AF"/>
    <w:rsid w:val="00E51BB5"/>
    <w:rsid w:val="00E83CD9"/>
    <w:rsid w:val="00ED29E1"/>
    <w:rsid w:val="00EF52EE"/>
    <w:rsid w:val="00F11DFD"/>
    <w:rsid w:val="00F136FC"/>
    <w:rsid w:val="00F22141"/>
    <w:rsid w:val="00F33603"/>
    <w:rsid w:val="00F50D90"/>
    <w:rsid w:val="00F85779"/>
    <w:rsid w:val="00F86C9E"/>
    <w:rsid w:val="00FD18E7"/>
    <w:rsid w:val="00FD38C6"/>
    <w:rsid w:val="00FE0E21"/>
    <w:rsid w:val="00FE2CF3"/>
    <w:rsid w:val="00FF0BD4"/>
    <w:rsid w:val="00FF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6073E7C5"/>
  <w15:docId w15:val="{E168A20D-19EF-400F-961E-276C3BBA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88"/>
  </w:style>
  <w:style w:type="paragraph" w:styleId="Heading1">
    <w:name w:val="heading 1"/>
    <w:basedOn w:val="Normal"/>
    <w:next w:val="Normal"/>
    <w:qFormat/>
    <w:rsid w:val="006D1D88"/>
    <w:pPr>
      <w:keepNext/>
      <w:jc w:val="center"/>
      <w:outlineLvl w:val="0"/>
    </w:pPr>
    <w:rPr>
      <w:rFonts w:ascii="Palatino" w:hAnsi="Palatino"/>
      <w:b/>
    </w:rPr>
  </w:style>
  <w:style w:type="paragraph" w:styleId="Heading2">
    <w:name w:val="heading 2"/>
    <w:basedOn w:val="Normal"/>
    <w:next w:val="Normal"/>
    <w:qFormat/>
    <w:rsid w:val="006D1D88"/>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1D88"/>
    <w:pPr>
      <w:jc w:val="center"/>
    </w:pPr>
    <w:rPr>
      <w:rFonts w:ascii="Palatino" w:hAnsi="Palatino"/>
      <w:b/>
    </w:rPr>
  </w:style>
  <w:style w:type="paragraph" w:styleId="Header">
    <w:name w:val="header"/>
    <w:basedOn w:val="Normal"/>
    <w:rsid w:val="006D1D88"/>
    <w:pPr>
      <w:tabs>
        <w:tab w:val="center" w:pos="4320"/>
        <w:tab w:val="right" w:pos="8640"/>
      </w:tabs>
    </w:pPr>
  </w:style>
  <w:style w:type="paragraph" w:styleId="Footer">
    <w:name w:val="footer"/>
    <w:basedOn w:val="Normal"/>
    <w:rsid w:val="006D1D88"/>
    <w:pPr>
      <w:tabs>
        <w:tab w:val="center" w:pos="4320"/>
        <w:tab w:val="right" w:pos="8640"/>
      </w:tabs>
    </w:pPr>
  </w:style>
  <w:style w:type="character" w:styleId="Hyperlink">
    <w:name w:val="Hyperlink"/>
    <w:basedOn w:val="DefaultParagraphFont"/>
    <w:rsid w:val="006D1D88"/>
    <w:rPr>
      <w:color w:val="0000FF"/>
      <w:u w:val="single"/>
    </w:rPr>
  </w:style>
  <w:style w:type="character" w:styleId="PageNumber">
    <w:name w:val="page number"/>
    <w:basedOn w:val="DefaultParagraphFont"/>
    <w:rsid w:val="005255CF"/>
  </w:style>
  <w:style w:type="paragraph" w:styleId="BalloonText">
    <w:name w:val="Balloon Text"/>
    <w:basedOn w:val="Normal"/>
    <w:link w:val="BalloonTextChar"/>
    <w:rsid w:val="00845E45"/>
    <w:rPr>
      <w:rFonts w:ascii="Tahoma" w:hAnsi="Tahoma" w:cs="Tahoma"/>
      <w:sz w:val="16"/>
      <w:szCs w:val="16"/>
    </w:rPr>
  </w:style>
  <w:style w:type="character" w:customStyle="1" w:styleId="BalloonTextChar">
    <w:name w:val="Balloon Text Char"/>
    <w:basedOn w:val="DefaultParagraphFont"/>
    <w:link w:val="BalloonText"/>
    <w:rsid w:val="00845E45"/>
    <w:rPr>
      <w:rFonts w:ascii="Tahoma" w:hAnsi="Tahoma" w:cs="Tahoma"/>
      <w:sz w:val="16"/>
      <w:szCs w:val="16"/>
    </w:rPr>
  </w:style>
  <w:style w:type="paragraph" w:styleId="BodyText">
    <w:name w:val="Body Text"/>
    <w:basedOn w:val="Normal"/>
    <w:link w:val="BodyTextChar"/>
    <w:rsid w:val="002F0597"/>
    <w:pPr>
      <w:jc w:val="both"/>
    </w:pPr>
    <w:rPr>
      <w:rFonts w:ascii="Arial" w:hAnsi="Arial"/>
      <w:sz w:val="22"/>
    </w:rPr>
  </w:style>
  <w:style w:type="character" w:customStyle="1" w:styleId="BodyTextChar">
    <w:name w:val="Body Text Char"/>
    <w:basedOn w:val="DefaultParagraphFont"/>
    <w:link w:val="BodyText"/>
    <w:rsid w:val="002F0597"/>
    <w:rPr>
      <w:rFonts w:ascii="Arial" w:hAnsi="Arial"/>
      <w:sz w:val="22"/>
    </w:rPr>
  </w:style>
  <w:style w:type="paragraph" w:styleId="ListParagraph">
    <w:name w:val="List Paragraph"/>
    <w:basedOn w:val="Normal"/>
    <w:uiPriority w:val="34"/>
    <w:qFormat/>
    <w:rsid w:val="002F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5C5BB3D96664CBF616ADF530679AD" ma:contentTypeVersion="1" ma:contentTypeDescription="Create a new document." ma:contentTypeScope="" ma:versionID="a1c871d47b0156c49d3bcb3092f56030">
  <xsd:schema xmlns:xsd="http://www.w3.org/2001/XMLSchema" xmlns:xs="http://www.w3.org/2001/XMLSchema" xmlns:p="http://schemas.microsoft.com/office/2006/metadata/properties" xmlns:ns2="2cf958f7-9531-40aa-aa64-293681b39c04" targetNamespace="http://schemas.microsoft.com/office/2006/metadata/properties" ma:root="true" ma:fieldsID="eab6e71d67b84307495a84518658962a" ns2:_="">
    <xsd:import namespace="2cf958f7-9531-40aa-aa64-293681b39c0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958f7-9531-40aa-aa64-293681b39c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912B0-2B85-4342-A2A3-A4025F74EE10}"/>
</file>

<file path=customXml/itemProps2.xml><?xml version="1.0" encoding="utf-8"?>
<ds:datastoreItem xmlns:ds="http://schemas.openxmlformats.org/officeDocument/2006/customXml" ds:itemID="{51BA4E31-874C-4DF8-A1F9-068FFEFC9270}"/>
</file>

<file path=customXml/itemProps3.xml><?xml version="1.0" encoding="utf-8"?>
<ds:datastoreItem xmlns:ds="http://schemas.openxmlformats.org/officeDocument/2006/customXml" ds:itemID="{1CDAAAAD-1853-42BF-8291-3BE800E345B6}"/>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Nonprofessional services memo less than $20,000</dc:title>
  <dc:creator>greg.hughes</dc:creator>
  <cp:lastModifiedBy>Graham, Joan E (Finance Administration)</cp:lastModifiedBy>
  <cp:revision>2</cp:revision>
  <cp:lastPrinted>2008-03-13T13:01:00Z</cp:lastPrinted>
  <dcterms:created xsi:type="dcterms:W3CDTF">2020-06-23T12:18:00Z</dcterms:created>
  <dcterms:modified xsi:type="dcterms:W3CDTF">2020-06-23T12:18:00Z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0x010100EDE5C5BB3D96664CBF616ADF530679AD</vt:lpwstr>
  </property>
</Properties>
</file>